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68" w:rsidRPr="006F2068" w:rsidRDefault="006F2068" w:rsidP="006F2068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بسم الله الرحمن الرحيم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ســيرة ذاتيـــــة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د.عبدالعزيز بن إبراهيم بن عبدالله العمران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center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noProof/>
          <w:color w:val="314318"/>
          <w:sz w:val="24"/>
          <w:szCs w:val="24"/>
          <w:bdr w:val="none" w:sz="0" w:space="0" w:color="auto" w:frame="1"/>
        </w:rPr>
        <w:drawing>
          <wp:inline distT="0" distB="0" distL="0" distR="0">
            <wp:extent cx="847725" cy="1143000"/>
            <wp:effectExtent l="19050" t="0" r="9525" b="0"/>
            <wp:docPr id="1" name="Picture 1" descr="http://www.mu.edu.sa/sites/default/files/ctools/medium_aboo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ctools/medium_aboom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                            </w:t>
      </w:r>
    </w:p>
    <w:p w:rsidR="006F2068" w:rsidRPr="006F2068" w:rsidRDefault="006F2068" w:rsidP="006F2068">
      <w:pPr>
        <w:shd w:val="clear" w:color="auto" w:fill="FFFFFF"/>
        <w:bidi w:val="0"/>
        <w:spacing w:after="0" w:line="390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6F2068">
        <w:rPr>
          <w:rFonts w:ascii="Tahoma" w:eastAsia="Times New Roman" w:hAnsi="Tahoma" w:cs="Tahoma"/>
          <w:color w:val="314318"/>
          <w:sz w:val="20"/>
          <w:szCs w:val="20"/>
        </w:rPr>
        <w:pict>
          <v:rect id="_x0000_i1025" style="width:415.3pt;height:.75pt" o:hralign="center" o:hrstd="t" o:hr="t" fillcolor="#a0a0a0" stroked="f"/>
        </w:pic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u w:val="single"/>
          <w:rtl/>
        </w:rPr>
        <w:t>المعلومات الشخصية: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345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·          الاسم:                عبدالعزيز بن إبراهيم بن عبدالله العمران.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346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·          العنوان البريدي:     ص. ب.    86276   الرياض 11622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345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·          البريد الإلكتروني:    </w:t>
      </w:r>
      <w:hyperlink r:id="rId5" w:history="1">
        <w:r w:rsidRPr="006F20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benomran@mu.edu.sa</w:t>
        </w:r>
      </w:hyperlink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 أو </w:t>
      </w:r>
      <w:hyperlink r:id="rId6" w:history="1">
        <w:r w:rsidRPr="006F20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abdulaziz_alomran@yahoo.com</w:t>
        </w:r>
      </w:hyperlink>
    </w:p>
    <w:p w:rsidR="006F2068" w:rsidRPr="006F2068" w:rsidRDefault="006F2068" w:rsidP="006F2068">
      <w:pPr>
        <w:shd w:val="clear" w:color="auto" w:fill="FFFFFF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  <w:t> 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u w:val="single"/>
          <w:rtl/>
        </w:rPr>
        <w:t>المرتبة العلمية: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أستاذ مساعد.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u w:val="single"/>
          <w:rtl/>
        </w:rPr>
        <w:t>الدرجات العلمية: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دكتوراه الفلسفة،  علم المكتبات المعلومات، جامعة بتسبرج (بتسبرج – بنسلفانيا - الولايات المتحدة الأمريكية)،1422هـ/2001م.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ماجستير في الآداب، علم مكتبات، جامعة أريزونا (توسان – أريزونا – الولايات المتحدة الأمريكية)،1416هـ/1995م.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بكالوريوس في الآداب، علوم مكتبات ومعلومات، جامعة الملك سعود (الرياض- المملكة العربية السعودية)، 1410هـ/1990م.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u w:val="single"/>
          <w:rtl/>
        </w:rPr>
        <w:t>الدورات التدريبية: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البحث في قواعد البيانات والمكتبات الرقمية، جامعة الملك سعود، عمادة تطوير المهارات، 22ـ23/1/1432هـ.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الجودة والاعتماد الأكاديمي، جامعة الملك سعود، عمادة الجودة، 20-22/1/1430هـ.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مهارات الإنترنت، مركز تعليم الحاسب – جامعة بتسبرج، 21/9/1998م.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تصميم صفحات الإنترنت باستخدام لغة </w:t>
      </w: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HTML</w:t>
      </w: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(رقم 1)، مركز تعليم الحاسب – جامعة بتسبرج، 17/10/1998م.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تصميم صفحات الإنترنت باستخدام لغة </w:t>
      </w: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HTML</w:t>
      </w: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(رقم 2)، مركز تعليم الحاسب – جامعة بتسبرج، 10/11/1998م.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lastRenderedPageBreak/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تصميم ونشر مواقع الإنترنت باستخدام برامج الفلاش و الفوتوشوب والفرونت بيج، مركز المملكة لتعليم الحاسب الآلي، جمادى الأول 1424هـ.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u w:val="single"/>
          <w:rtl/>
        </w:rPr>
        <w:t>التاريخ الوظيفي: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عميد شؤون المكتبات، جامعة المجمعة، 29/11/1431هـ - تاريخه.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مشرف على شؤون المكتبات، جامعة المجمعة، 22/6/1431هـ - 28/11/1431هـ.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مشرف على مكتب متابعة أعمال جامعة المجمعة في جامعة الملك سعود، جامعة المجمعة، 6/3/1431هـ - تاريخه.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رئيس قسم علوم المكتبات والمعلومات، جامعة الملك سعود، كلية الآداب، قسم علوم المكتبات والمعلومات، 22/3/1429هـ - 21/3/1431هـ (30/3/2008م -  7/3/2010م).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أستاذ مساعد، جامعة الملك سعود، كلية الآداب، قسم علوم المكتبات والمعلومات، 27/4/1422هـ تاريخه (19/7/2001م - تاريخه).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وكيل عمادة شؤون المكتبات للشؤون الفنية والتقنية، جامعة الملك سعود، عمادة شؤون المكتبات، 12/11/1424هـ  - 11/11/1426هـ.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معيد، جامعة الملك سعود، كلية الآداب، قسم علوم المكتبات والمعلومات، 10/5/1412هـ - 27/4/1422هـ (17/11/1991م – 19/7/2001م).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مفهرس، مكتبة الملك فهد الوطنية، 14/1/1411هـ - 10/5/1412هـ (5/8/1990- 17/11/1991م).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u w:val="single"/>
          <w:rtl/>
        </w:rPr>
        <w:t>اللجان والخبرات: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36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i/>
          <w:iCs/>
          <w:color w:val="314318"/>
          <w:sz w:val="24"/>
          <w:szCs w:val="24"/>
          <w:u w:val="single"/>
          <w:rtl/>
        </w:rPr>
        <w:t>لجان القسم: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مقرر لجنة المعامل والتجهيزات، قسم علوم المكتبات والمعلومات، جامعة الملك سعود، الأعوام الجامعية: 1422/1423هـ و 1423/1424هـ و 1424/1425هـ و 1428/1429هـ، و عضو اللجنة 1427/1428هـ.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لجنة البحوث والترجمة، قسم علوم المكتبات والمعلومات، جامعة الملك سعود، الأعوام الجامعية: 1422/1423هـ و 1423/1424هـ و 1424/1425هـ و 1426/1427هـ.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لجنة الخطط الدراسية، قسم علوم المكتبات والمعلومات، جامعة الملك سعود، الأعوام الجامعية: 1422/1423هـ و 1423/1424هـ و 1424/1425هـ.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عضو لجنة النشاطات اللاصفية، قسم علوم المكتبات والمعلومات، جامعة الملك سعود، العام الجامعي: 1422/1423هـ.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عضو لجنة الامتحانات، قسم علوم المكتبات والمعلومات، جامعة الملك سعود، العام الجامعي: 1423/1424هـ.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لجنة الجداول، قسم علوم المكتبات والمعلومات، جامعة الملك سعود، العام الجامعي: 1424/1425هـ و 1425/1426هـ و 1426/1427هـ و 1428/1429هـ ومقرر اللجنة عام 1427/1428هـ.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lastRenderedPageBreak/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لجنة موقع القسم على الشبكة، قسم علوم المكتبات والمعلومات، جامعة الملك سعود، الأعوام الجامعية: 1423/1424هـ و 1424/1425هـ و 1425/1426هـ و 1426/1427هـ و 1428/1429هـ.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36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i/>
          <w:iCs/>
          <w:color w:val="314318"/>
          <w:sz w:val="24"/>
          <w:szCs w:val="24"/>
          <w:u w:val="single"/>
          <w:rtl/>
        </w:rPr>
        <w:t>لجان الكلية والجامعة وغيرهما: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رئيس اللجنة التنفيذية لتكريم من خدموا الجامعة في السنة التأسيسية الأولى، جامعة المجمعة، 16/2/1432هـ - 3/7/1432هـ.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رئيس لجنة الإشراف على إجراءات إقفال الحسابات الختامية للعام المالي 1431هـ، جامعة المجمعة، 1/5/1432هـ - 30/7/1432هـ.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عضو لجنة الجداول الدراسية والتعاون الخارجي للتدريس، جامعة المجمعة، 16/10/1432هـ - تاريخه.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عضو لجنة التعاملات الإلكترونية، جامعة المجمعة، 16/10/1432هـ - تاريخه.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عضو لجنة حقوق الأفراد، جامعة المجمعة، 1/9/1431هـ - تاريخه.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مجلس كلية الآداب، كلية الآداب، جامعة الملك سعود،  22/3/1429هـ ـ 21/3/1431هـ (30/3/2008م – 7/3/2010م).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لجنة الجودة المركزية في كلية الآداب، جامعة الملك سعود. 22/3/1429هـ ـ 21/3/1431هـ (30/3/2008م - 7/3/2010م).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لجان اختبارات المركز الوطني للقياس والتقويم. مركز جامعة الملك سعود، المركز الوطني للقياس والتقويم في التعليم العالي. 1427هـ - 1431هـ.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اللجنة الفرعية الخاصة باختيار النظام الآلي الجديد لمكتبات جامعة الملك سعود، عمادة شؤون المكتبات، جامعة الملك سعود، العام الجامعي، 1424هـ - 1426هـ.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اللجنة الاستشارية لمكتبة الأمير سلمان المركزية وفروعها، العام الجامعي: 1423/1424هـ و 1424/1425هـ و 1425/1426هـ.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عضو اللجنة التحضيرية لندوة المنهجية والإبداع في البحث العلمي العربي المعاصر،  كلية الآداب، جامعة الملك سعود، العام الجامعي: 1424/1425هـ.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عضو اللجنة التحضيرية لندوة الأمير سلمان بن عبدالعزيز،  كلية الآداب، جامعة الملك سعود، العام الجامعي: 1427هـ.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نائب رئيس اللجنة التنظيمية لمعرض الرياض الدولي العاشر للكتاب (7-17/8/1425هـ)، عمادة شؤون المكتبات، جامعة الملك سعود، العام الجامعي، 1425هـ.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اللجنة العليا لتنظيم معرض الرياض الدولي العاشر للكتاب (7-17/8/1425هـ)، عمادة شؤون المكتبات، جامعة الملك سعود، العام الجامعي، 1425هـ.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14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عضو اللجنة التنظيمية لندوة المكتبات العامة في المملكة: تحديات الواقع وتطلعات المستقبل (23-24/8/1426هـ =27-28/9/2005م). كلية الآداب، جامعة الملك سعود، العام الجامعي: 1426/1427هـ.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u w:val="single"/>
          <w:rtl/>
        </w:rPr>
        <w:t>النشاط البحثي: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     الرهبة من المكتبة.  مجلة المعلوماتية، ع2(صفر 1424هـ) ص ص4-7.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lastRenderedPageBreak/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استخدام مصادر المعلومات في مؤسسات القطاع الخاص: دراسة لواقعها في مدينة الرياض.   </w:t>
      </w:r>
      <w:r w:rsidRPr="006F2068">
        <w:rPr>
          <w:rFonts w:ascii="Times New Roman" w:eastAsia="Times New Roman" w:hAnsi="Times New Roman" w:cs="Times New Roman"/>
          <w:b/>
          <w:bCs/>
          <w:i/>
          <w:iCs/>
          <w:color w:val="314318"/>
          <w:sz w:val="24"/>
          <w:szCs w:val="24"/>
          <w:rtl/>
        </w:rPr>
        <w:t>مجلة جامعة الملك عبدالعزيز:  الآداب والعلوم الإنسانية</w:t>
      </w:r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، م 17، ع 2، ص ص: 63-106(2009م/1430هـ).</w:t>
      </w:r>
    </w:p>
    <w:p w:rsidR="006F2068" w:rsidRPr="006F2068" w:rsidRDefault="006F2068" w:rsidP="006F2068">
      <w:pPr>
        <w:shd w:val="clear" w:color="auto" w:fill="FFFFFF"/>
        <w:spacing w:after="0" w:line="390" w:lineRule="atLeast"/>
        <w:ind w:left="72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</w:rPr>
        <w:t>o</w:t>
      </w:r>
      <w:proofErr w:type="gramEnd"/>
      <w:r w:rsidRPr="006F2068">
        <w:rPr>
          <w:rFonts w:ascii="Times New Roman" w:eastAsia="Times New Roman" w:hAnsi="Times New Roman" w:cs="Times New Roman"/>
          <w:b/>
          <w:bCs/>
          <w:color w:val="314318"/>
          <w:sz w:val="24"/>
          <w:szCs w:val="24"/>
          <w:rtl/>
        </w:rPr>
        <w:t>   مواقع عمادات شؤون المكتبات في الجامعات السعودية ودورها في تعزيز المحتوى الرقمي على شبكة الإنترنت:  دراسة تحليلية مقارنة. تحت النشر، 1432هـ.</w:t>
      </w:r>
    </w:p>
    <w:p w:rsidR="00547597" w:rsidRDefault="00547597">
      <w:pPr>
        <w:rPr>
          <w:rFonts w:hint="cs"/>
        </w:rPr>
      </w:pPr>
    </w:p>
    <w:sectPr w:rsidR="00547597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068"/>
    <w:rsid w:val="00547597"/>
    <w:rsid w:val="006F2068"/>
    <w:rsid w:val="008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6F20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20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0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2068"/>
  </w:style>
  <w:style w:type="character" w:styleId="Emphasis">
    <w:name w:val="Emphasis"/>
    <w:basedOn w:val="DefaultParagraphFont"/>
    <w:uiPriority w:val="20"/>
    <w:qFormat/>
    <w:rsid w:val="006F20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dulaziz_alomran@yahoo.com" TargetMode="External"/><Relationship Id="rId5" Type="http://schemas.openxmlformats.org/officeDocument/2006/relationships/hyperlink" Target="mailto:benomran@mu.edu.s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2015-03-31T06:52:00Z</cp:lastPrinted>
  <dcterms:created xsi:type="dcterms:W3CDTF">2015-03-31T06:51:00Z</dcterms:created>
  <dcterms:modified xsi:type="dcterms:W3CDTF">2015-03-31T06:53:00Z</dcterms:modified>
</cp:coreProperties>
</file>