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C28" w:rsidRDefault="00475C28" w:rsidP="00475C28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4" w:history="1">
        <w:r>
          <w:rPr>
            <w:rStyle w:val="Strong"/>
            <w:color w:val="0000FF"/>
            <w:u w:val="single"/>
            <w:bdr w:val="none" w:sz="0" w:space="0" w:color="auto" w:frame="1"/>
            <w:rtl/>
          </w:rPr>
          <w:t>غلاف الخطة الاستراتيجية للعمادة</w:t>
        </w:r>
      </w:hyperlink>
    </w:p>
    <w:p w:rsidR="00475C28" w:rsidRDefault="00475C28" w:rsidP="00475C28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5" w:history="1">
        <w:r>
          <w:rPr>
            <w:rStyle w:val="Strong"/>
            <w:color w:val="0000FF"/>
            <w:u w:val="single"/>
            <w:bdr w:val="none" w:sz="0" w:space="0" w:color="auto" w:frame="1"/>
            <w:rtl/>
          </w:rPr>
          <w:t>البعد الأول: المستفيدون</w:t>
        </w:r>
      </w:hyperlink>
    </w:p>
    <w:p w:rsidR="00475C28" w:rsidRDefault="00475C28" w:rsidP="00475C28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6" w:history="1">
        <w:r>
          <w:rPr>
            <w:rStyle w:val="Strong"/>
            <w:color w:val="0000FF"/>
            <w:u w:val="single"/>
            <w:bdr w:val="none" w:sz="0" w:space="0" w:color="auto" w:frame="1"/>
            <w:rtl/>
          </w:rPr>
          <w:t>البعد الثاني : التعلم والنمو</w:t>
        </w:r>
      </w:hyperlink>
    </w:p>
    <w:p w:rsidR="00475C28" w:rsidRDefault="00475C28" w:rsidP="00475C28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7" w:history="1">
        <w:r>
          <w:rPr>
            <w:rStyle w:val="Strong"/>
            <w:color w:val="0000FF"/>
            <w:u w:val="single"/>
            <w:bdr w:val="none" w:sz="0" w:space="0" w:color="auto" w:frame="1"/>
            <w:rtl/>
          </w:rPr>
          <w:t>البعد الثالث العمليات الداخلية</w:t>
        </w:r>
      </w:hyperlink>
    </w:p>
    <w:p w:rsidR="00475C28" w:rsidRDefault="00475C28" w:rsidP="00475C28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8" w:history="1">
        <w:r>
          <w:rPr>
            <w:rStyle w:val="Strong"/>
            <w:color w:val="0000FF"/>
            <w:u w:val="single"/>
            <w:bdr w:val="none" w:sz="0" w:space="0" w:color="auto" w:frame="1"/>
            <w:rtl/>
          </w:rPr>
          <w:t>البعد الرابع: المالي والاقتصادي</w:t>
        </w:r>
      </w:hyperlink>
    </w:p>
    <w:p w:rsidR="00DA07EA" w:rsidRDefault="00DA07EA">
      <w:pPr>
        <w:rPr>
          <w:rFonts w:hint="cs"/>
        </w:rPr>
      </w:pPr>
    </w:p>
    <w:sectPr w:rsidR="00DA07EA" w:rsidSect="008F008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5C28"/>
    <w:rsid w:val="00475C28"/>
    <w:rsid w:val="008F0086"/>
    <w:rsid w:val="00DA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7E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5C2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75C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.edu.sa/sites/default/files/%20%D8%A7%D9%84%D8%B1%D8%A7%D8%A8%D8%B9%20%D8%A7%D9%84%D9%85%D8%A7%D9%84%D9%8A%20%D9%88%D8%A7%D9%84%D8%A7%D9%82%D8%AA%D8%B5%D8%A7%D8%AF%D9%8A_1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u.edu.sa/sites/default/files/%20%D8%A7%D9%84%D8%AB%D8%A7%D9%84%D8%AB%20%D8%A7%D9%84%D8%B9%D9%85%D9%84%D9%8A%D8%A7%D8%AA%20%D8%A7%D9%84%D8%AF%D8%A7%D8%AE%D9%84%D9%8A%D8%A9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.edu.sa/sites/default/files/%20%D8%A7%D9%84%D8%AB%D8%A7%D9%86%D9%8A%20%20%D8%A7%D9%84%D8%AA%D8%B9%D9%84%D9%85%20%D9%88%D8%A7%D9%84%D9%86%D9%85%D9%88.docx" TargetMode="External"/><Relationship Id="rId5" Type="http://schemas.openxmlformats.org/officeDocument/2006/relationships/hyperlink" Target="http://www.mu.edu.sa/sites/default/files/%20%D8%A7%D9%84%D8%A3%D9%88%D9%84%20%20%D8%A7%D9%84%D9%85%D8%B3%D8%AA%D9%81%D9%8A%D8%AF%D9%88%D9%86.docx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mu.edu.sa/sites/default/files/%20%D8%A7%D9%84%D8%AE%D8%B7%D8%A9%20%D8%A7%D9%84%D8%A7%D8%B3%D8%AA%D8%B1%D8%A7%D8%AA%D9%8A%D8%AC%D9%8A%D8%A9%20%D9%84%D8%B9%D9%85%D8%A7%D8%AF%D8%A9%20%D8%B4%D8%A4%D9%88%D9%86%20%D8%A7%D9%84%D9%85%D9%83%D8%AA%D8%A8%D8%A7%D8%AA_0.doc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mm.alotaibi</dc:creator>
  <cp:lastModifiedBy>mm.alotaibi</cp:lastModifiedBy>
  <cp:revision>2</cp:revision>
  <cp:lastPrinted>2015-03-31T05:51:00Z</cp:lastPrinted>
  <dcterms:created xsi:type="dcterms:W3CDTF">2015-03-31T05:51:00Z</dcterms:created>
  <dcterms:modified xsi:type="dcterms:W3CDTF">2015-03-31T05:51:00Z</dcterms:modified>
</cp:coreProperties>
</file>