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01" w:rsidRPr="00B57801" w:rsidRDefault="00B57801" w:rsidP="00B57801">
      <w:pPr>
        <w:jc w:val="center"/>
        <w:rPr>
          <w:b/>
          <w:bCs/>
          <w:sz w:val="28"/>
          <w:szCs w:val="28"/>
        </w:rPr>
      </w:pPr>
      <w:r w:rsidRPr="00B57801">
        <w:rPr>
          <w:b/>
          <w:bCs/>
          <w:sz w:val="28"/>
          <w:szCs w:val="28"/>
          <w:rtl/>
        </w:rPr>
        <w:t>مشروع الحصول على شهادة مواصفات الصحة المهنية ونظم إدارة السلامة</w:t>
      </w:r>
    </w:p>
    <w:p w:rsidR="00B57801" w:rsidRDefault="00B57801" w:rsidP="00B57801">
      <w:pPr>
        <w:jc w:val="both"/>
        <w:rPr>
          <w:rFonts w:hint="cs"/>
          <w:rtl/>
        </w:rPr>
      </w:pPr>
    </w:p>
    <w:p w:rsidR="00B57801" w:rsidRDefault="00B57801" w:rsidP="00B57801">
      <w:pPr>
        <w:jc w:val="both"/>
        <w:rPr>
          <w:rFonts w:hint="cs"/>
          <w:rtl/>
        </w:rPr>
      </w:pPr>
    </w:p>
    <w:p w:rsidR="00B57801" w:rsidRPr="00B57801" w:rsidRDefault="00B57801" w:rsidP="00B57801">
      <w:pPr>
        <w:jc w:val="both"/>
      </w:pPr>
      <w:bookmarkStart w:id="0" w:name="_GoBack"/>
      <w:bookmarkEnd w:id="0"/>
    </w:p>
    <w:p w:rsidR="00B57801" w:rsidRPr="00B57801" w:rsidRDefault="00B57801" w:rsidP="00B57801">
      <w:pPr>
        <w:jc w:val="both"/>
      </w:pPr>
      <w:r w:rsidRPr="00B57801">
        <w:rPr>
          <w:rtl/>
        </w:rPr>
        <w:t>تم اعداد خطة الحصول على شهادة مواصفات الصحة المهنية ونظم إدارة السلامة</w:t>
      </w:r>
      <w:r w:rsidRPr="00B57801">
        <w:t xml:space="preserve"> (OHSAS 18001) </w:t>
      </w:r>
      <w:r w:rsidRPr="00B57801">
        <w:rPr>
          <w:rtl/>
        </w:rPr>
        <w:t>وعرضها في ورشة عمل دعي لها وكلاء الشؤون التعليمية في الكليات العلمية ومدراء ادارت الشؤون الإدارية والمالية والتشغيل والصيانة والسلامة والأمن الجامعي، وذلك بهدف تحديد مواطن الخطر وتقييم المخاطر في مختلف معامل ومرافق الجامعة ومن ثم إعداد خطط للطوارئ، توفير السلامة للعاملين فيها، ومنع الحوادث ورفع مستوى الوعي لدى العاملين، وقد رفعت توصيات الورشة لمعالي مدير الجامعة لاعتمادها، مع مخاطبة الإدارة العامة للشؤون الإدارية والمالية بالمواصفات الفنية لتوفير بند مالي واستدعاء عروض من الشركات ذات الاختصاص</w:t>
      </w:r>
      <w:r w:rsidRPr="00B57801">
        <w:t>.</w:t>
      </w:r>
    </w:p>
    <w:p w:rsidR="00B57801" w:rsidRPr="00B57801" w:rsidRDefault="00B57801" w:rsidP="00B57801">
      <w:pPr>
        <w:jc w:val="both"/>
      </w:pPr>
    </w:p>
    <w:p w:rsidR="00B57801" w:rsidRPr="00B57801" w:rsidRDefault="00B57801" w:rsidP="00B57801">
      <w:pPr>
        <w:jc w:val="both"/>
      </w:pPr>
      <w:r w:rsidRPr="00B57801">
        <w:rPr>
          <w:rtl/>
        </w:rPr>
        <w:t>والشهادة هي أحدث إصدار الشهادات لمواصفات الصحة المهنية ونظم إدارة السلامة، لأنه يقوم على المعايير التي سبق نشرها والنظام الأساسي للإدارة 1992، كما يعتبر مراجعة لشهادة المواصفات، ولا يشترط التشريع أو دليل للتنفيذ، وقد وُضع النظام لمساعدة مختلف الجهات على تحديد وتقييم ومراقبة مختلف ظروف العمل التي قد تتسبب في إصابات العاملين أو تعريض صحتهم للخطر</w:t>
      </w:r>
      <w:r w:rsidRPr="00B57801">
        <w:t xml:space="preserve">. </w:t>
      </w:r>
    </w:p>
    <w:p w:rsidR="00B57801" w:rsidRPr="00B57801" w:rsidRDefault="00B57801" w:rsidP="00B57801">
      <w:pPr>
        <w:jc w:val="both"/>
      </w:pPr>
    </w:p>
    <w:p w:rsidR="00B57801" w:rsidRPr="00B57801" w:rsidRDefault="00B57801" w:rsidP="00B57801">
      <w:pPr>
        <w:jc w:val="both"/>
      </w:pPr>
      <w:r w:rsidRPr="00B57801">
        <w:t> </w:t>
      </w:r>
    </w:p>
    <w:p w:rsidR="0091332E" w:rsidRPr="00B57801" w:rsidRDefault="00B57801" w:rsidP="00B57801">
      <w:pPr>
        <w:jc w:val="both"/>
        <w:rPr>
          <w:rFonts w:hint="cs"/>
        </w:rPr>
      </w:pPr>
    </w:p>
    <w:sectPr w:rsidR="0091332E" w:rsidRPr="00B57801"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0F"/>
    <w:rsid w:val="006075EC"/>
    <w:rsid w:val="0064450D"/>
    <w:rsid w:val="00645A0F"/>
    <w:rsid w:val="00B578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B578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578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B578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57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3515">
      <w:bodyDiv w:val="1"/>
      <w:marLeft w:val="0"/>
      <w:marRight w:val="0"/>
      <w:marTop w:val="0"/>
      <w:marBottom w:val="0"/>
      <w:divBdr>
        <w:top w:val="none" w:sz="0" w:space="0" w:color="auto"/>
        <w:left w:val="none" w:sz="0" w:space="0" w:color="auto"/>
        <w:bottom w:val="none" w:sz="0" w:space="0" w:color="auto"/>
        <w:right w:val="none" w:sz="0" w:space="0" w:color="auto"/>
      </w:divBdr>
      <w:divsChild>
        <w:div w:id="2053190271">
          <w:marLeft w:val="0"/>
          <w:marRight w:val="0"/>
          <w:marTop w:val="0"/>
          <w:marBottom w:val="0"/>
          <w:divBdr>
            <w:top w:val="none" w:sz="0" w:space="0" w:color="auto"/>
            <w:left w:val="none" w:sz="0" w:space="0" w:color="auto"/>
            <w:bottom w:val="none" w:sz="0" w:space="0" w:color="auto"/>
            <w:right w:val="none" w:sz="0" w:space="0" w:color="auto"/>
          </w:divBdr>
          <w:divsChild>
            <w:div w:id="1800144469">
              <w:marLeft w:val="0"/>
              <w:marRight w:val="0"/>
              <w:marTop w:val="0"/>
              <w:marBottom w:val="0"/>
              <w:divBdr>
                <w:top w:val="none" w:sz="0" w:space="0" w:color="auto"/>
                <w:left w:val="none" w:sz="0" w:space="0" w:color="auto"/>
                <w:bottom w:val="none" w:sz="0" w:space="0" w:color="auto"/>
                <w:right w:val="none" w:sz="0" w:space="0" w:color="auto"/>
              </w:divBdr>
              <w:divsChild>
                <w:div w:id="1695379403">
                  <w:marLeft w:val="0"/>
                  <w:marRight w:val="0"/>
                  <w:marTop w:val="0"/>
                  <w:marBottom w:val="0"/>
                  <w:divBdr>
                    <w:top w:val="none" w:sz="0" w:space="0" w:color="auto"/>
                    <w:left w:val="none" w:sz="0" w:space="0" w:color="auto"/>
                    <w:bottom w:val="none" w:sz="0" w:space="0" w:color="auto"/>
                    <w:right w:val="none" w:sz="0" w:space="0" w:color="auto"/>
                  </w:divBdr>
                  <w:divsChild>
                    <w:div w:id="1599027003">
                      <w:marLeft w:val="0"/>
                      <w:marRight w:val="0"/>
                      <w:marTop w:val="0"/>
                      <w:marBottom w:val="0"/>
                      <w:divBdr>
                        <w:top w:val="none" w:sz="0" w:space="0" w:color="auto"/>
                        <w:left w:val="none" w:sz="0" w:space="0" w:color="auto"/>
                        <w:bottom w:val="none" w:sz="0" w:space="0" w:color="auto"/>
                        <w:right w:val="none" w:sz="0" w:space="0" w:color="auto"/>
                      </w:divBdr>
                      <w:divsChild>
                        <w:div w:id="1400131298">
                          <w:marLeft w:val="0"/>
                          <w:marRight w:val="0"/>
                          <w:marTop w:val="0"/>
                          <w:marBottom w:val="0"/>
                          <w:divBdr>
                            <w:top w:val="none" w:sz="0" w:space="0" w:color="auto"/>
                            <w:left w:val="none" w:sz="0" w:space="0" w:color="auto"/>
                            <w:bottom w:val="none" w:sz="0" w:space="0" w:color="auto"/>
                            <w:right w:val="none" w:sz="0" w:space="0" w:color="auto"/>
                          </w:divBdr>
                          <w:divsChild>
                            <w:div w:id="287931446">
                              <w:marLeft w:val="0"/>
                              <w:marRight w:val="0"/>
                              <w:marTop w:val="0"/>
                              <w:marBottom w:val="0"/>
                              <w:divBdr>
                                <w:top w:val="none" w:sz="0" w:space="0" w:color="auto"/>
                                <w:left w:val="none" w:sz="0" w:space="0" w:color="auto"/>
                                <w:bottom w:val="none" w:sz="0" w:space="0" w:color="auto"/>
                                <w:right w:val="none" w:sz="0" w:space="0" w:color="auto"/>
                              </w:divBdr>
                              <w:divsChild>
                                <w:div w:id="386220194">
                                  <w:marLeft w:val="0"/>
                                  <w:marRight w:val="0"/>
                                  <w:marTop w:val="0"/>
                                  <w:marBottom w:val="0"/>
                                  <w:divBdr>
                                    <w:top w:val="none" w:sz="0" w:space="0" w:color="auto"/>
                                    <w:left w:val="none" w:sz="0" w:space="0" w:color="auto"/>
                                    <w:bottom w:val="none" w:sz="0" w:space="0" w:color="auto"/>
                                    <w:right w:val="none" w:sz="0" w:space="0" w:color="auto"/>
                                  </w:divBdr>
                                  <w:divsChild>
                                    <w:div w:id="149831161">
                                      <w:marLeft w:val="0"/>
                                      <w:marRight w:val="0"/>
                                      <w:marTop w:val="0"/>
                                      <w:marBottom w:val="0"/>
                                      <w:divBdr>
                                        <w:top w:val="none" w:sz="0" w:space="0" w:color="auto"/>
                                        <w:left w:val="none" w:sz="0" w:space="0" w:color="auto"/>
                                        <w:bottom w:val="none" w:sz="0" w:space="0" w:color="auto"/>
                                        <w:right w:val="none" w:sz="0" w:space="0" w:color="auto"/>
                                      </w:divBdr>
                                      <w:divsChild>
                                        <w:div w:id="1984699945">
                                          <w:marLeft w:val="0"/>
                                          <w:marRight w:val="0"/>
                                          <w:marTop w:val="0"/>
                                          <w:marBottom w:val="0"/>
                                          <w:divBdr>
                                            <w:top w:val="none" w:sz="0" w:space="0" w:color="auto"/>
                                            <w:left w:val="none" w:sz="0" w:space="0" w:color="auto"/>
                                            <w:bottom w:val="none" w:sz="0" w:space="0" w:color="auto"/>
                                            <w:right w:val="none" w:sz="0" w:space="0" w:color="auto"/>
                                          </w:divBdr>
                                          <w:divsChild>
                                            <w:div w:id="870654534">
                                              <w:marLeft w:val="0"/>
                                              <w:marRight w:val="0"/>
                                              <w:marTop w:val="0"/>
                                              <w:marBottom w:val="0"/>
                                              <w:divBdr>
                                                <w:top w:val="none" w:sz="0" w:space="0" w:color="auto"/>
                                                <w:left w:val="none" w:sz="0" w:space="0" w:color="auto"/>
                                                <w:bottom w:val="none" w:sz="0" w:space="0" w:color="auto"/>
                                                <w:right w:val="none" w:sz="0" w:space="0" w:color="auto"/>
                                              </w:divBdr>
                                              <w:divsChild>
                                                <w:div w:id="347416400">
                                                  <w:marLeft w:val="0"/>
                                                  <w:marRight w:val="0"/>
                                                  <w:marTop w:val="0"/>
                                                  <w:marBottom w:val="0"/>
                                                  <w:divBdr>
                                                    <w:top w:val="none" w:sz="0" w:space="0" w:color="auto"/>
                                                    <w:left w:val="none" w:sz="0" w:space="0" w:color="auto"/>
                                                    <w:bottom w:val="none" w:sz="0" w:space="0" w:color="auto"/>
                                                    <w:right w:val="none" w:sz="0" w:space="0" w:color="auto"/>
                                                  </w:divBdr>
                                                  <w:divsChild>
                                                    <w:div w:id="12380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855</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3</cp:revision>
  <cp:lastPrinted>2015-03-18T09:17:00Z</cp:lastPrinted>
  <dcterms:created xsi:type="dcterms:W3CDTF">2015-03-18T09:16:00Z</dcterms:created>
  <dcterms:modified xsi:type="dcterms:W3CDTF">2015-03-18T09:17:00Z</dcterms:modified>
</cp:coreProperties>
</file>