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77" w:rsidRPr="00F61D74" w:rsidRDefault="00E22C77" w:rsidP="00E22C77">
      <w:pPr>
        <w:pStyle w:val="a6"/>
        <w:rPr>
          <w:rFonts w:ascii="Arial" w:hAnsi="Arial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-85725</wp:posOffset>
            </wp:positionV>
            <wp:extent cx="1638300" cy="1003935"/>
            <wp:effectExtent l="0" t="0" r="0" b="571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807" b="20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1D74">
        <w:rPr>
          <w:rFonts w:ascii="Arial" w:hAnsi="Arial"/>
          <w:b/>
          <w:bCs/>
          <w:sz w:val="28"/>
          <w:szCs w:val="28"/>
          <w:rtl/>
        </w:rPr>
        <w:t>المملكة العربية السعودية</w:t>
      </w:r>
    </w:p>
    <w:p w:rsidR="00E22C77" w:rsidRPr="00F61D74" w:rsidRDefault="00E22C77" w:rsidP="00E22C77">
      <w:pPr>
        <w:pStyle w:val="a6"/>
        <w:rPr>
          <w:rFonts w:ascii="Arial" w:hAnsi="Arial"/>
          <w:b/>
          <w:bCs/>
          <w:sz w:val="28"/>
          <w:szCs w:val="28"/>
          <w:rtl/>
        </w:rPr>
      </w:pPr>
      <w:proofErr w:type="gramStart"/>
      <w:r w:rsidRPr="00F61D74">
        <w:rPr>
          <w:rFonts w:ascii="Arial" w:hAnsi="Arial" w:hint="cs"/>
          <w:b/>
          <w:bCs/>
          <w:sz w:val="28"/>
          <w:szCs w:val="28"/>
          <w:rtl/>
        </w:rPr>
        <w:t>وزارة</w:t>
      </w:r>
      <w:proofErr w:type="gramEnd"/>
      <w:r w:rsidRPr="00F61D74">
        <w:rPr>
          <w:rFonts w:ascii="Arial" w:hAnsi="Arial" w:hint="cs"/>
          <w:b/>
          <w:bCs/>
          <w:sz w:val="28"/>
          <w:szCs w:val="28"/>
          <w:rtl/>
        </w:rPr>
        <w:t xml:space="preserve"> التعليم العالي</w:t>
      </w:r>
    </w:p>
    <w:p w:rsidR="00E22C77" w:rsidRPr="00F61D74" w:rsidRDefault="00E22C77" w:rsidP="00E22C77">
      <w:pPr>
        <w:pStyle w:val="a6"/>
        <w:rPr>
          <w:rFonts w:ascii="Arial" w:hAnsi="Arial"/>
          <w:b/>
          <w:bCs/>
          <w:sz w:val="28"/>
          <w:szCs w:val="28"/>
          <w:rtl/>
        </w:rPr>
      </w:pPr>
      <w:proofErr w:type="gramStart"/>
      <w:r w:rsidRPr="00F61D74">
        <w:rPr>
          <w:rFonts w:ascii="Arial" w:hAnsi="Arial" w:hint="cs"/>
          <w:b/>
          <w:bCs/>
          <w:sz w:val="28"/>
          <w:szCs w:val="28"/>
          <w:rtl/>
        </w:rPr>
        <w:t>جامعة</w:t>
      </w:r>
      <w:proofErr w:type="gramEnd"/>
      <w:r w:rsidRPr="00F61D74">
        <w:rPr>
          <w:rFonts w:ascii="Arial" w:hAnsi="Arial" w:hint="cs"/>
          <w:b/>
          <w:bCs/>
          <w:sz w:val="28"/>
          <w:szCs w:val="28"/>
          <w:rtl/>
        </w:rPr>
        <w:t xml:space="preserve"> المجمعة</w:t>
      </w:r>
    </w:p>
    <w:p w:rsidR="00E22C77" w:rsidRPr="00F61D74" w:rsidRDefault="00E22C77" w:rsidP="00E22C77">
      <w:pPr>
        <w:pStyle w:val="a6"/>
        <w:rPr>
          <w:rFonts w:ascii="Arial" w:hAnsi="Arial"/>
          <w:b/>
          <w:bCs/>
          <w:sz w:val="28"/>
          <w:szCs w:val="28"/>
          <w:rtl/>
        </w:rPr>
      </w:pPr>
      <w:r w:rsidRPr="00F61D74">
        <w:rPr>
          <w:rFonts w:ascii="Arial" w:hAnsi="Arial" w:hint="cs"/>
          <w:b/>
          <w:bCs/>
          <w:sz w:val="28"/>
          <w:szCs w:val="28"/>
          <w:rtl/>
        </w:rPr>
        <w:t>عمادة الجودة وتطوير المهارات</w:t>
      </w:r>
    </w:p>
    <w:p w:rsidR="00E22C77" w:rsidRPr="00F61D74" w:rsidRDefault="00E22C77" w:rsidP="00E22C77">
      <w:pPr>
        <w:pStyle w:val="a6"/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E22C77" w:rsidRPr="00F61D74" w:rsidRDefault="00E22C77" w:rsidP="00E22C77">
      <w:pPr>
        <w:pStyle w:val="a6"/>
        <w:jc w:val="right"/>
        <w:rPr>
          <w:rFonts w:ascii="Arial" w:hAnsi="Arial"/>
          <w:b/>
          <w:bCs/>
          <w:sz w:val="28"/>
          <w:szCs w:val="28"/>
          <w:rtl/>
        </w:rPr>
      </w:pPr>
    </w:p>
    <w:p w:rsidR="00E22C77" w:rsidRPr="00F61D74" w:rsidRDefault="00E22C77" w:rsidP="00E22C77">
      <w:pPr>
        <w:pStyle w:val="a6"/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E22C77" w:rsidRPr="00F61D74" w:rsidRDefault="00E22C77" w:rsidP="00E22C77">
      <w:pPr>
        <w:pStyle w:val="a6"/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E22C77" w:rsidRPr="00F61D74" w:rsidRDefault="00E22C77" w:rsidP="00E22C77">
      <w:pPr>
        <w:pStyle w:val="a6"/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E22C77" w:rsidRPr="00F61D74" w:rsidRDefault="00E22C77" w:rsidP="00E22C77">
      <w:pPr>
        <w:pStyle w:val="a6"/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E22C77" w:rsidRPr="00F61D74" w:rsidRDefault="00E22C77" w:rsidP="00E22C77">
      <w:pPr>
        <w:pStyle w:val="a6"/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E22C77" w:rsidRPr="00F61D74" w:rsidRDefault="00E22C77" w:rsidP="00E22C77">
      <w:pPr>
        <w:pStyle w:val="a6"/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E22C77" w:rsidRPr="00F61D74" w:rsidRDefault="00E22C77" w:rsidP="00E22C77">
      <w:pPr>
        <w:pStyle w:val="a6"/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E22C77" w:rsidRDefault="00E22C77" w:rsidP="00E22C77">
      <w:pPr>
        <w:rPr>
          <w:rtl/>
        </w:rPr>
      </w:pPr>
    </w:p>
    <w:p w:rsidR="00E22C77" w:rsidRPr="005B5C1C" w:rsidRDefault="00E22C77" w:rsidP="00E22C77">
      <w:pPr>
        <w:rPr>
          <w:b/>
          <w:bCs/>
          <w:sz w:val="52"/>
          <w:szCs w:val="52"/>
        </w:rPr>
      </w:pPr>
    </w:p>
    <w:p w:rsidR="00E22C77" w:rsidRPr="005B5C1C" w:rsidRDefault="00E22C77" w:rsidP="00E22C77">
      <w:pPr>
        <w:jc w:val="center"/>
        <w:rPr>
          <w:b/>
          <w:bCs/>
          <w:sz w:val="52"/>
          <w:szCs w:val="52"/>
          <w:rtl/>
        </w:rPr>
      </w:pPr>
      <w:r w:rsidRPr="005B5C1C">
        <w:rPr>
          <w:rFonts w:hint="cs"/>
          <w:b/>
          <w:bCs/>
          <w:sz w:val="52"/>
          <w:szCs w:val="52"/>
          <w:rtl/>
        </w:rPr>
        <w:t xml:space="preserve">ملخص نموذج توصيف مقرر </w:t>
      </w:r>
      <w:proofErr w:type="spellStart"/>
      <w:r w:rsidRPr="005B5C1C">
        <w:rPr>
          <w:rFonts w:hint="cs"/>
          <w:b/>
          <w:bCs/>
          <w:sz w:val="52"/>
          <w:szCs w:val="52"/>
          <w:rtl/>
        </w:rPr>
        <w:t>(</w:t>
      </w:r>
      <w:proofErr w:type="spellEnd"/>
      <w:r w:rsidRPr="005B5C1C">
        <w:rPr>
          <w:rFonts w:hint="cs"/>
          <w:b/>
          <w:bCs/>
          <w:sz w:val="52"/>
          <w:szCs w:val="52"/>
          <w:rtl/>
        </w:rPr>
        <w:t xml:space="preserve"> </w:t>
      </w:r>
      <w:proofErr w:type="spellStart"/>
      <w:r w:rsidRPr="005B5C1C">
        <w:rPr>
          <w:rFonts w:hint="cs"/>
          <w:b/>
          <w:bCs/>
          <w:sz w:val="52"/>
          <w:szCs w:val="52"/>
          <w:rtl/>
        </w:rPr>
        <w:t>101سلم)</w:t>
      </w:r>
      <w:proofErr w:type="spellEnd"/>
      <w:r w:rsidRPr="005B5C1C">
        <w:rPr>
          <w:rFonts w:hint="cs"/>
          <w:b/>
          <w:bCs/>
          <w:sz w:val="52"/>
          <w:szCs w:val="52"/>
          <w:rtl/>
        </w:rPr>
        <w:t xml:space="preserve">  المدخل الى الثقافة الاسلامية </w:t>
      </w:r>
    </w:p>
    <w:p w:rsidR="00E22C77" w:rsidRPr="005B5C1C" w:rsidRDefault="00E22C77" w:rsidP="00E22C77">
      <w:pPr>
        <w:jc w:val="center"/>
        <w:rPr>
          <w:b/>
          <w:bCs/>
          <w:sz w:val="52"/>
          <w:szCs w:val="52"/>
        </w:rPr>
      </w:pPr>
      <w:r w:rsidRPr="005B5C1C">
        <w:rPr>
          <w:rFonts w:hint="cs"/>
          <w:b/>
          <w:bCs/>
          <w:sz w:val="52"/>
          <w:szCs w:val="52"/>
          <w:rtl/>
        </w:rPr>
        <w:t>143</w:t>
      </w:r>
      <w:r>
        <w:rPr>
          <w:rFonts w:hint="cs"/>
          <w:b/>
          <w:bCs/>
          <w:sz w:val="52"/>
          <w:szCs w:val="52"/>
          <w:rtl/>
        </w:rPr>
        <w:t>3</w:t>
      </w:r>
      <w:r w:rsidRPr="005B5C1C">
        <w:rPr>
          <w:rFonts w:hint="cs"/>
          <w:b/>
          <w:bCs/>
          <w:sz w:val="52"/>
          <w:szCs w:val="52"/>
          <w:rtl/>
        </w:rPr>
        <w:t xml:space="preserve"> </w:t>
      </w:r>
      <w:proofErr w:type="spellStart"/>
      <w:r w:rsidRPr="005B5C1C">
        <w:rPr>
          <w:rFonts w:hint="cs"/>
          <w:b/>
          <w:bCs/>
          <w:sz w:val="52"/>
          <w:szCs w:val="52"/>
          <w:rtl/>
        </w:rPr>
        <w:t>/</w:t>
      </w:r>
      <w:proofErr w:type="spellEnd"/>
      <w:r w:rsidRPr="005B5C1C">
        <w:rPr>
          <w:rFonts w:hint="cs"/>
          <w:b/>
          <w:bCs/>
          <w:sz w:val="52"/>
          <w:szCs w:val="52"/>
          <w:rtl/>
        </w:rPr>
        <w:t xml:space="preserve"> 143</w:t>
      </w:r>
      <w:r>
        <w:rPr>
          <w:rFonts w:hint="cs"/>
          <w:b/>
          <w:bCs/>
          <w:sz w:val="52"/>
          <w:szCs w:val="52"/>
          <w:rtl/>
        </w:rPr>
        <w:t>4</w:t>
      </w:r>
      <w:r w:rsidRPr="005B5C1C">
        <w:rPr>
          <w:rFonts w:hint="cs"/>
          <w:b/>
          <w:bCs/>
          <w:sz w:val="52"/>
          <w:szCs w:val="52"/>
          <w:rtl/>
        </w:rPr>
        <w:t xml:space="preserve"> هـ</w:t>
      </w: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E22C77" w:rsidRDefault="00E22C77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</w:rPr>
      </w:pPr>
    </w:p>
    <w:p w:rsidR="00180B1A" w:rsidRPr="0090727F" w:rsidRDefault="00180B1A" w:rsidP="00180B1A">
      <w:pPr>
        <w:pStyle w:val="a3"/>
        <w:ind w:left="283" w:right="283"/>
        <w:rPr>
          <w:rFonts w:asciiTheme="minorBidi" w:hAnsiTheme="minorBidi" w:cstheme="minorBidi"/>
          <w:color w:val="000000"/>
          <w:szCs w:val="24"/>
          <w:rtl/>
        </w:rPr>
      </w:pPr>
      <w:r>
        <w:rPr>
          <w:rFonts w:cs="Traditional Arabic"/>
          <w:noProof/>
          <w:lang w:eastAsia="en-US"/>
        </w:rPr>
        <w:lastRenderedPageBreak/>
        <w:drawing>
          <wp:inline distT="0" distB="0" distL="0" distR="0">
            <wp:extent cx="1725295" cy="586740"/>
            <wp:effectExtent l="0" t="0" r="8255" b="3810"/>
            <wp:docPr id="1" name="صورة 1" descr="الوصف: A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A0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035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368"/>
        <w:gridCol w:w="2551"/>
        <w:gridCol w:w="2283"/>
        <w:gridCol w:w="2268"/>
        <w:gridCol w:w="1884"/>
      </w:tblGrid>
      <w:tr w:rsidR="00180B1A" w:rsidRPr="0090727F" w:rsidTr="002F2228">
        <w:trPr>
          <w:trHeight w:val="515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80B1A" w:rsidRPr="0090727F" w:rsidRDefault="00180B1A" w:rsidP="002F2228">
            <w:pPr>
              <w:pStyle w:val="a3"/>
              <w:rPr>
                <w:rFonts w:asciiTheme="minorBidi" w:hAnsiTheme="minorBidi" w:cstheme="minorBidi"/>
                <w:color w:val="000000"/>
                <w:szCs w:val="24"/>
                <w:rtl/>
              </w:rPr>
            </w:pPr>
            <w:r w:rsidRPr="000B1C98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>اسم عضو هيئة التدريس</w:t>
            </w:r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>:</w:t>
            </w:r>
          </w:p>
          <w:p w:rsidR="00180B1A" w:rsidRPr="0090727F" w:rsidRDefault="00180B1A" w:rsidP="002F2228">
            <w:pPr>
              <w:pStyle w:val="a3"/>
              <w:rPr>
                <w:rFonts w:asciiTheme="minorBidi" w:hAnsiTheme="minorBidi" w:cstheme="minorBidi"/>
                <w:color w:val="000000"/>
                <w:szCs w:val="24"/>
              </w:rPr>
            </w:pPr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 xml:space="preserve">أ /سلطانة </w:t>
            </w:r>
            <w:proofErr w:type="spellStart"/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>عبدالرحمن</w:t>
            </w:r>
            <w:proofErr w:type="spellEnd"/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 xml:space="preserve"> بن احمد</w:t>
            </w: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80B1A" w:rsidRPr="0090727F" w:rsidRDefault="00180B1A" w:rsidP="002F2228">
            <w:pPr>
              <w:pStyle w:val="a3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1C98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 xml:space="preserve">البريد الالكتروني </w:t>
            </w:r>
            <w:proofErr w:type="gramStart"/>
            <w:r w:rsidRPr="000B1C98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>الجامعي</w:t>
            </w:r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 xml:space="preserve"> </w:t>
            </w:r>
            <w:proofErr w:type="spellStart"/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>:</w:t>
            </w:r>
            <w:proofErr w:type="spellEnd"/>
            <w:proofErr w:type="gramEnd"/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 xml:space="preserve">     </w:t>
            </w:r>
            <w:hyperlink r:id="rId7" w:history="1">
              <w:r w:rsidRPr="0090727F">
                <w:rPr>
                  <w:rStyle w:val="Hyperlink"/>
                  <w:rFonts w:asciiTheme="minorBidi" w:hAnsiTheme="minorBidi" w:cstheme="minorBidi"/>
                  <w:szCs w:val="24"/>
                </w:rPr>
                <w:t>s.binahmad@mu.edu.sa</w:t>
              </w:r>
            </w:hyperlink>
          </w:p>
        </w:tc>
      </w:tr>
      <w:tr w:rsidR="00180B1A" w:rsidRPr="0090727F" w:rsidTr="002F2228">
        <w:trPr>
          <w:trHeight w:val="3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0B1A" w:rsidRPr="000B1C98" w:rsidRDefault="00180B1A" w:rsidP="002F2228">
            <w:pPr>
              <w:pStyle w:val="a3"/>
              <w:ind w:right="283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r w:rsidRPr="000B1C98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>رقم المقرر ورمزه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0B1A" w:rsidRPr="000B1C98" w:rsidRDefault="00180B1A" w:rsidP="002F2228">
            <w:pPr>
              <w:pStyle w:val="a3"/>
              <w:ind w:right="283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r w:rsidRPr="000B1C98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>اسم المقرر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0B1A" w:rsidRPr="000B1C98" w:rsidRDefault="00180B1A" w:rsidP="002F2228">
            <w:pPr>
              <w:pStyle w:val="a3"/>
              <w:ind w:right="283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r w:rsidRPr="000B1C98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>عدد الساعات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0B1A" w:rsidRPr="000B1C98" w:rsidRDefault="00180B1A" w:rsidP="002F2228">
            <w:pPr>
              <w:pStyle w:val="a3"/>
              <w:ind w:right="283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proofErr w:type="gramStart"/>
            <w:r w:rsidRPr="000B1C98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>التخصص</w:t>
            </w:r>
            <w:proofErr w:type="gram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80B1A" w:rsidRPr="000B1C98" w:rsidRDefault="00180B1A" w:rsidP="002F2228">
            <w:pPr>
              <w:pStyle w:val="a3"/>
              <w:ind w:right="283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proofErr w:type="gramStart"/>
            <w:r w:rsidRPr="000B1C98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>المستوى</w:t>
            </w:r>
            <w:proofErr w:type="gramEnd"/>
          </w:p>
        </w:tc>
      </w:tr>
      <w:tr w:rsidR="00180B1A" w:rsidRPr="0090727F" w:rsidTr="002F2228">
        <w:trPr>
          <w:trHeight w:val="3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80B1A" w:rsidRPr="0090727F" w:rsidRDefault="00180B1A" w:rsidP="002F2228">
            <w:pPr>
              <w:pStyle w:val="a3"/>
              <w:ind w:right="283"/>
              <w:rPr>
                <w:rFonts w:asciiTheme="minorBidi" w:hAnsiTheme="minorBidi" w:cstheme="minorBidi"/>
                <w:color w:val="000000"/>
                <w:szCs w:val="24"/>
                <w:rtl/>
              </w:rPr>
            </w:pPr>
            <w:proofErr w:type="spellStart"/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>101سلم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80B1A" w:rsidRPr="0090727F" w:rsidRDefault="00180B1A" w:rsidP="002F2228">
            <w:pPr>
              <w:pStyle w:val="a3"/>
              <w:ind w:right="283"/>
              <w:rPr>
                <w:rFonts w:asciiTheme="minorBidi" w:hAnsiTheme="minorBidi" w:cstheme="minorBidi"/>
                <w:color w:val="000000"/>
                <w:szCs w:val="24"/>
                <w:rtl/>
              </w:rPr>
            </w:pPr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>المدخل إلى الثقافة الإسلامية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80B1A" w:rsidRPr="0090727F" w:rsidRDefault="00180B1A" w:rsidP="002F2228">
            <w:pPr>
              <w:pStyle w:val="a3"/>
              <w:ind w:right="283"/>
              <w:rPr>
                <w:rFonts w:asciiTheme="minorBidi" w:hAnsiTheme="minorBidi" w:cstheme="minorBidi"/>
                <w:color w:val="000000"/>
                <w:szCs w:val="24"/>
                <w:rtl/>
              </w:rPr>
            </w:pPr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>ساعتان في الأسبوع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80B1A" w:rsidRPr="0090727F" w:rsidRDefault="00180B1A" w:rsidP="002F2228">
            <w:pPr>
              <w:pStyle w:val="a3"/>
              <w:ind w:right="283"/>
              <w:rPr>
                <w:rFonts w:asciiTheme="minorBidi" w:hAnsiTheme="minorBidi" w:cstheme="minorBidi"/>
                <w:color w:val="000000"/>
                <w:szCs w:val="24"/>
                <w:rtl/>
              </w:rPr>
            </w:pPr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>متطلب عام للجامعة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80B1A" w:rsidRPr="0090727F" w:rsidRDefault="00180B1A" w:rsidP="002F2228">
            <w:pPr>
              <w:pStyle w:val="a3"/>
              <w:ind w:right="283"/>
              <w:rPr>
                <w:rFonts w:asciiTheme="minorBidi" w:hAnsiTheme="minorBidi" w:cstheme="minorBidi"/>
                <w:color w:val="000000"/>
                <w:szCs w:val="24"/>
                <w:rtl/>
              </w:rPr>
            </w:pPr>
            <w:proofErr w:type="spellStart"/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>(</w:t>
            </w:r>
            <w:proofErr w:type="spellEnd"/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 xml:space="preserve"> </w:t>
            </w:r>
            <w:proofErr w:type="gramStart"/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>بكالوريوس</w:t>
            </w:r>
            <w:proofErr w:type="spellStart"/>
            <w:proofErr w:type="gramEnd"/>
            <w:r w:rsidRPr="0090727F">
              <w:rPr>
                <w:rFonts w:asciiTheme="minorBidi" w:hAnsiTheme="minorBidi" w:cstheme="minorBidi"/>
                <w:color w:val="000000"/>
                <w:szCs w:val="24"/>
                <w:rtl/>
              </w:rPr>
              <w:t>)</w:t>
            </w:r>
            <w:proofErr w:type="spellEnd"/>
          </w:p>
        </w:tc>
      </w:tr>
    </w:tbl>
    <w:tbl>
      <w:tblPr>
        <w:tblpPr w:leftFromText="180" w:rightFromText="180" w:vertAnchor="text" w:horzAnchor="margin" w:tblpXSpec="right" w:tblpY="237"/>
        <w:bidiVisual/>
        <w:tblW w:w="2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2646"/>
      </w:tblGrid>
      <w:tr w:rsidR="00180B1A" w:rsidRPr="0090727F" w:rsidTr="002F2228">
        <w:tc>
          <w:tcPr>
            <w:tcW w:w="2646" w:type="dxa"/>
            <w:shd w:val="clear" w:color="auto" w:fill="E0E0E0"/>
          </w:tcPr>
          <w:p w:rsidR="00180B1A" w:rsidRPr="000B1C98" w:rsidRDefault="00180B1A" w:rsidP="002F2228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B1C98">
              <w:rPr>
                <w:rFonts w:cs="Arial"/>
                <w:b/>
                <w:bCs/>
                <w:sz w:val="24"/>
                <w:szCs w:val="24"/>
                <w:rtl/>
              </w:rPr>
              <w:t xml:space="preserve">أولاً </w:t>
            </w:r>
            <w:proofErr w:type="spellStart"/>
            <w:r w:rsidRPr="000B1C98">
              <w:rPr>
                <w:rFonts w:cs="Arial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0B1C98">
              <w:rPr>
                <w:rFonts w:cs="Arial"/>
                <w:b/>
                <w:bCs/>
                <w:sz w:val="24"/>
                <w:szCs w:val="24"/>
                <w:rtl/>
              </w:rPr>
              <w:t xml:space="preserve"> أهداف المقرر</w:t>
            </w:r>
          </w:p>
        </w:tc>
      </w:tr>
    </w:tbl>
    <w:p w:rsidR="00180B1A" w:rsidRPr="0090727F" w:rsidRDefault="00180B1A" w:rsidP="00180B1A">
      <w:pPr>
        <w:pStyle w:val="3"/>
        <w:jc w:val="lowKashida"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180B1A" w:rsidRDefault="00180B1A" w:rsidP="00180B1A">
      <w:pPr>
        <w:pStyle w:val="a4"/>
        <w:ind w:left="26" w:right="746"/>
        <w:rPr>
          <w:rFonts w:asciiTheme="minorBidi" w:hAnsiTheme="minorBidi" w:cstheme="minorBidi"/>
          <w:sz w:val="24"/>
          <w:szCs w:val="24"/>
          <w:rtl/>
        </w:rPr>
      </w:pPr>
    </w:p>
    <w:p w:rsidR="00180B1A" w:rsidRPr="0090727F" w:rsidRDefault="00180B1A" w:rsidP="00180B1A">
      <w:pPr>
        <w:pStyle w:val="a4"/>
        <w:ind w:left="26" w:right="746"/>
        <w:rPr>
          <w:rFonts w:asciiTheme="minorBidi" w:hAnsiTheme="minorBidi" w:cstheme="minorBidi"/>
          <w:sz w:val="24"/>
          <w:szCs w:val="24"/>
        </w:rPr>
      </w:pPr>
    </w:p>
    <w:p w:rsidR="00180B1A" w:rsidRPr="00A951F3" w:rsidRDefault="00180B1A" w:rsidP="00180B1A">
      <w:pPr>
        <w:pStyle w:val="a4"/>
        <w:numPr>
          <w:ilvl w:val="0"/>
          <w:numId w:val="1"/>
        </w:numPr>
        <w:ind w:right="0"/>
        <w:rPr>
          <w:rFonts w:asciiTheme="minorBidi" w:hAnsiTheme="minorBidi" w:cstheme="minorBidi"/>
          <w:sz w:val="28"/>
          <w:szCs w:val="28"/>
        </w:rPr>
      </w:pPr>
      <w:r w:rsidRPr="00A951F3">
        <w:rPr>
          <w:rFonts w:asciiTheme="minorBidi" w:hAnsiTheme="minorBidi" w:cstheme="minorBidi"/>
          <w:sz w:val="28"/>
          <w:szCs w:val="28"/>
          <w:rtl/>
        </w:rPr>
        <w:t xml:space="preserve">يهدف إلى ترسيخ العقيدة الإسلامية </w:t>
      </w:r>
      <w:proofErr w:type="gramStart"/>
      <w:r w:rsidRPr="00A951F3">
        <w:rPr>
          <w:rFonts w:asciiTheme="minorBidi" w:hAnsiTheme="minorBidi" w:cstheme="minorBidi"/>
          <w:sz w:val="28"/>
          <w:szCs w:val="28"/>
          <w:rtl/>
        </w:rPr>
        <w:t xml:space="preserve">الصحيحة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،</w:t>
      </w:r>
      <w:proofErr w:type="spellEnd"/>
      <w:proofErr w:type="gram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وربط الأجيال المسلمة بمصادر الإسلام الأساسية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.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180B1A" w:rsidRPr="00A951F3" w:rsidRDefault="00180B1A" w:rsidP="00180B1A">
      <w:pPr>
        <w:pStyle w:val="a4"/>
        <w:numPr>
          <w:ilvl w:val="0"/>
          <w:numId w:val="1"/>
        </w:numPr>
        <w:ind w:right="0"/>
        <w:rPr>
          <w:rFonts w:asciiTheme="minorBidi" w:hAnsiTheme="minorBidi" w:cstheme="minorBidi"/>
          <w:sz w:val="28"/>
          <w:szCs w:val="28"/>
        </w:rPr>
      </w:pPr>
      <w:r w:rsidRPr="00A951F3">
        <w:rPr>
          <w:rFonts w:asciiTheme="minorBidi" w:hAnsiTheme="minorBidi" w:cstheme="minorBidi"/>
          <w:sz w:val="28"/>
          <w:szCs w:val="28"/>
          <w:rtl/>
        </w:rPr>
        <w:t xml:space="preserve">يهدف إلى إبراز أهمية تحول هذه المعارف إلى واقع حي في سلوك </w:t>
      </w:r>
      <w:proofErr w:type="gramStart"/>
      <w:r w:rsidRPr="00A951F3">
        <w:rPr>
          <w:rFonts w:asciiTheme="minorBidi" w:hAnsiTheme="minorBidi" w:cstheme="minorBidi"/>
          <w:sz w:val="28"/>
          <w:szCs w:val="28"/>
          <w:rtl/>
        </w:rPr>
        <w:t xml:space="preserve">المسلم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.</w:t>
      </w:r>
      <w:proofErr w:type="spellEnd"/>
      <w:proofErr w:type="gramEnd"/>
    </w:p>
    <w:p w:rsidR="00180B1A" w:rsidRPr="00A951F3" w:rsidRDefault="00180B1A" w:rsidP="00180B1A">
      <w:pPr>
        <w:pStyle w:val="a4"/>
        <w:numPr>
          <w:ilvl w:val="0"/>
          <w:numId w:val="1"/>
        </w:numPr>
        <w:ind w:right="0"/>
        <w:rPr>
          <w:rFonts w:asciiTheme="minorBidi" w:hAnsiTheme="minorBidi" w:cstheme="minorBidi"/>
          <w:sz w:val="28"/>
          <w:szCs w:val="28"/>
        </w:rPr>
      </w:pPr>
      <w:r w:rsidRPr="00A951F3">
        <w:rPr>
          <w:rFonts w:asciiTheme="minorBidi" w:hAnsiTheme="minorBidi" w:cstheme="minorBidi"/>
          <w:sz w:val="28"/>
          <w:szCs w:val="28"/>
          <w:rtl/>
        </w:rPr>
        <w:t xml:space="preserve">التعريف بما يحيط بالشباب من المخاطر المعاصرة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.</w:t>
      </w:r>
      <w:proofErr w:type="spellEnd"/>
    </w:p>
    <w:p w:rsidR="00180B1A" w:rsidRPr="00A951F3" w:rsidRDefault="00180B1A" w:rsidP="00180B1A">
      <w:pPr>
        <w:pStyle w:val="a4"/>
        <w:numPr>
          <w:ilvl w:val="0"/>
          <w:numId w:val="1"/>
        </w:numPr>
        <w:ind w:right="0"/>
        <w:rPr>
          <w:rFonts w:asciiTheme="minorBidi" w:hAnsiTheme="minorBidi" w:cstheme="minorBidi"/>
          <w:sz w:val="28"/>
          <w:szCs w:val="28"/>
        </w:rPr>
      </w:pPr>
      <w:r w:rsidRPr="00A951F3">
        <w:rPr>
          <w:rFonts w:asciiTheme="minorBidi" w:hAnsiTheme="minorBidi" w:cstheme="minorBidi"/>
          <w:sz w:val="28"/>
          <w:szCs w:val="28"/>
          <w:rtl/>
        </w:rPr>
        <w:t xml:space="preserve">إيجاد الحلول الإسلامية المناسبة للمشكلات التي تثيرها النظريات والنظم </w:t>
      </w:r>
      <w:proofErr w:type="gramStart"/>
      <w:r w:rsidRPr="00A951F3">
        <w:rPr>
          <w:rFonts w:asciiTheme="minorBidi" w:hAnsiTheme="minorBidi" w:cstheme="minorBidi"/>
          <w:sz w:val="28"/>
          <w:szCs w:val="28"/>
          <w:rtl/>
        </w:rPr>
        <w:t xml:space="preserve">الوضعية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.</w:t>
      </w:r>
      <w:proofErr w:type="spellEnd"/>
      <w:proofErr w:type="gram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180B1A" w:rsidRDefault="00180B1A" w:rsidP="00180B1A">
      <w:pPr>
        <w:pStyle w:val="a4"/>
        <w:ind w:left="746"/>
        <w:rPr>
          <w:rFonts w:asciiTheme="minorBidi" w:hAnsiTheme="minorBidi" w:cstheme="minorBidi"/>
          <w:sz w:val="24"/>
          <w:szCs w:val="24"/>
          <w:rtl/>
        </w:rPr>
      </w:pPr>
    </w:p>
    <w:p w:rsidR="00A951F3" w:rsidRPr="0090727F" w:rsidRDefault="00A951F3" w:rsidP="00180B1A">
      <w:pPr>
        <w:pStyle w:val="a4"/>
        <w:ind w:left="746"/>
        <w:rPr>
          <w:rFonts w:asciiTheme="minorBidi" w:hAnsiTheme="minorBidi" w:cstheme="minorBidi"/>
          <w:sz w:val="24"/>
          <w:szCs w:val="24"/>
        </w:rPr>
      </w:pPr>
    </w:p>
    <w:tbl>
      <w:tblPr>
        <w:tblpPr w:leftFromText="180" w:rightFromText="180" w:vertAnchor="text" w:horzAnchor="margin" w:tblpXSpec="right" w:tblpY="4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2646"/>
      </w:tblGrid>
      <w:tr w:rsidR="00180B1A" w:rsidRPr="0090727F" w:rsidTr="002F2228">
        <w:tc>
          <w:tcPr>
            <w:tcW w:w="2646" w:type="dxa"/>
            <w:shd w:val="clear" w:color="auto" w:fill="E0E0E0"/>
          </w:tcPr>
          <w:p w:rsidR="00180B1A" w:rsidRPr="000B1C98" w:rsidRDefault="00180B1A" w:rsidP="002F2228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0B1C98">
              <w:rPr>
                <w:rFonts w:cs="Arial"/>
                <w:b/>
                <w:bCs/>
                <w:sz w:val="24"/>
                <w:szCs w:val="24"/>
                <w:rtl/>
              </w:rPr>
              <w:t xml:space="preserve">ثانياً </w:t>
            </w:r>
            <w:proofErr w:type="spellStart"/>
            <w:r w:rsidRPr="000B1C98">
              <w:rPr>
                <w:rFonts w:cs="Arial"/>
                <w:b/>
                <w:bCs/>
                <w:sz w:val="24"/>
                <w:szCs w:val="24"/>
                <w:rtl/>
              </w:rPr>
              <w:t>:</w:t>
            </w:r>
            <w:proofErr w:type="spellEnd"/>
            <w:proofErr w:type="gramEnd"/>
            <w:r w:rsidRPr="000B1C98">
              <w:rPr>
                <w:rFonts w:cs="Arial"/>
                <w:b/>
                <w:bCs/>
                <w:sz w:val="24"/>
                <w:szCs w:val="24"/>
                <w:rtl/>
              </w:rPr>
              <w:t xml:space="preserve"> مفردات المقرر</w:t>
            </w:r>
          </w:p>
        </w:tc>
      </w:tr>
    </w:tbl>
    <w:p w:rsidR="00180B1A" w:rsidRDefault="00180B1A" w:rsidP="00180B1A">
      <w:pPr>
        <w:pStyle w:val="a4"/>
        <w:ind w:left="26"/>
        <w:rPr>
          <w:rFonts w:asciiTheme="minorBidi" w:hAnsiTheme="minorBidi" w:cstheme="minorBidi"/>
          <w:sz w:val="24"/>
          <w:szCs w:val="24"/>
          <w:rtl/>
        </w:rPr>
      </w:pPr>
    </w:p>
    <w:p w:rsidR="00180B1A" w:rsidRDefault="00180B1A" w:rsidP="00180B1A">
      <w:pPr>
        <w:pStyle w:val="a4"/>
        <w:ind w:left="26"/>
        <w:rPr>
          <w:rFonts w:asciiTheme="minorBidi" w:hAnsiTheme="minorBidi" w:cstheme="minorBidi"/>
          <w:sz w:val="24"/>
          <w:szCs w:val="24"/>
          <w:rtl/>
        </w:rPr>
      </w:pPr>
    </w:p>
    <w:p w:rsidR="00A951F3" w:rsidRPr="00A951F3" w:rsidRDefault="00A951F3" w:rsidP="00180B1A">
      <w:pPr>
        <w:pStyle w:val="a4"/>
        <w:ind w:left="26"/>
        <w:rPr>
          <w:rFonts w:asciiTheme="minorBidi" w:hAnsiTheme="minorBidi" w:cstheme="minorBidi"/>
          <w:sz w:val="28"/>
          <w:szCs w:val="28"/>
        </w:rPr>
      </w:pPr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sz w:val="28"/>
          <w:szCs w:val="28"/>
          <w:rtl/>
        </w:rPr>
      </w:pPr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>[أ</w:t>
      </w:r>
      <w:proofErr w:type="spellStart"/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>]</w:t>
      </w:r>
      <w:proofErr w:type="spellEnd"/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 xml:space="preserve">  مفهوم الثقافة الإسلامية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 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عرض عام عن أهداف دراسة الثقافة </w:t>
      </w:r>
      <w:proofErr w:type="gramStart"/>
      <w:r w:rsidRPr="00A951F3">
        <w:rPr>
          <w:rFonts w:asciiTheme="minorBidi" w:hAnsiTheme="minorBidi" w:cstheme="minorBidi"/>
          <w:sz w:val="28"/>
          <w:szCs w:val="28"/>
          <w:rtl/>
        </w:rPr>
        <w:t xml:space="preserve">الإسلامية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.</w:t>
      </w:r>
      <w:proofErr w:type="spellEnd"/>
      <w:proofErr w:type="gram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sz w:val="28"/>
          <w:szCs w:val="28"/>
          <w:rtl/>
        </w:rPr>
      </w:pPr>
      <w:proofErr w:type="gramStart"/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 التعريف</w:t>
      </w:r>
      <w:proofErr w:type="gram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المختار للثقافة عموماً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وعلاقتها بكل من العلم والحضارة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.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sz w:val="28"/>
          <w:szCs w:val="28"/>
          <w:rtl/>
        </w:rPr>
      </w:pPr>
      <w:proofErr w:type="gramStart"/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 الثقافة</w:t>
      </w:r>
      <w:proofErr w:type="gram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الإسلامية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تعريفها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مصادرها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أهميتها وأثرها على الثقافات الأخرى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.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color w:val="000000"/>
          <w:sz w:val="28"/>
          <w:szCs w:val="28"/>
          <w:rtl/>
        </w:rPr>
      </w:pPr>
      <w:proofErr w:type="gramStart"/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Pr="00A951F3">
        <w:rPr>
          <w:rFonts w:asciiTheme="minorBidi" w:hAnsiTheme="minorBidi" w:cstheme="minorBidi"/>
          <w:sz w:val="28"/>
          <w:szCs w:val="28"/>
          <w:rtl/>
        </w:rPr>
        <w:t>التحديات</w:t>
      </w:r>
      <w:proofErr w:type="gram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التي تواجهها الثقافة الإسلامية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وسبل مواجهتها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.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sz w:val="28"/>
          <w:szCs w:val="28"/>
          <w:rtl/>
        </w:rPr>
      </w:pPr>
      <w:proofErr w:type="gramStart"/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 العلاقة</w:t>
      </w:r>
      <w:proofErr w:type="gram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بين الحضارة الإسلامية والحضارات الأخرى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.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sz w:val="28"/>
          <w:szCs w:val="28"/>
          <w:rtl/>
        </w:rPr>
      </w:pPr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>[ب</w:t>
      </w:r>
      <w:proofErr w:type="spellStart"/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>]</w:t>
      </w:r>
      <w:proofErr w:type="spellEnd"/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 xml:space="preserve">  خصائص الإسلام العامة  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الخصيصة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gramStart"/>
      <w:r w:rsidRPr="00A951F3">
        <w:rPr>
          <w:rFonts w:asciiTheme="minorBidi" w:hAnsiTheme="minorBidi" w:cstheme="minorBidi"/>
          <w:sz w:val="28"/>
          <w:szCs w:val="28"/>
          <w:rtl/>
        </w:rPr>
        <w:t xml:space="preserve">الأولى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proofErr w:type="gram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الإسلام دين إلهي</w:t>
      </w:r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Pr="00A951F3">
        <w:rPr>
          <w:rFonts w:cs="Arial"/>
          <w:sz w:val="28"/>
          <w:szCs w:val="28"/>
        </w:rPr>
        <w:t xml:space="preserve"> ●</w:t>
      </w:r>
      <w:r w:rsidRPr="00A951F3">
        <w:rPr>
          <w:rFonts w:asciiTheme="minorBidi" w:hAnsiTheme="minorBidi" w:cstheme="minorBidi"/>
          <w:color w:val="000000"/>
          <w:sz w:val="28"/>
          <w:szCs w:val="28"/>
        </w:rPr>
        <w:t xml:space="preserve">         </w:t>
      </w:r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الخصيصة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الثانية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الإسلام  دين شامل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.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sz w:val="28"/>
          <w:szCs w:val="28"/>
          <w:rtl/>
        </w:rPr>
      </w:pPr>
      <w:proofErr w:type="gramStart"/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الخصيصة</w:t>
      </w:r>
      <w:proofErr w:type="spellEnd"/>
      <w:proofErr w:type="gram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الثالثة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الإسلام دين الفطرة </w:t>
      </w:r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Pr="00A951F3">
        <w:rPr>
          <w:rFonts w:cs="Arial"/>
          <w:sz w:val="28"/>
          <w:szCs w:val="28"/>
        </w:rPr>
        <w:t>●</w:t>
      </w:r>
      <w:r w:rsidRPr="00A951F3">
        <w:rPr>
          <w:rFonts w:asciiTheme="minorBidi" w:hAnsiTheme="minorBidi" w:cstheme="minorBidi"/>
          <w:sz w:val="28"/>
          <w:szCs w:val="28"/>
        </w:rPr>
        <w:t xml:space="preserve">  </w:t>
      </w:r>
      <w:r w:rsidRPr="00A951F3">
        <w:rPr>
          <w:rFonts w:cs="Arial"/>
          <w:sz w:val="28"/>
          <w:szCs w:val="28"/>
        </w:rPr>
        <w:t xml:space="preserve">   </w:t>
      </w:r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الخصيصة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الرابعة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الإسلام دين وسطي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.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sz w:val="28"/>
          <w:szCs w:val="28"/>
          <w:rtl/>
        </w:rPr>
      </w:pPr>
      <w:proofErr w:type="gramStart"/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الخصيصة</w:t>
      </w:r>
      <w:proofErr w:type="spellEnd"/>
      <w:proofErr w:type="gram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الخامسة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الإسلام دين العلم 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.</w:t>
      </w:r>
      <w:proofErr w:type="spellEnd"/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       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 </w:t>
      </w:r>
      <w:proofErr w:type="gramStart"/>
      <w:r w:rsidRPr="00A951F3">
        <w:rPr>
          <w:rFonts w:cs="Arial"/>
          <w:sz w:val="28"/>
          <w:szCs w:val="28"/>
        </w:rPr>
        <w:t>●</w:t>
      </w:r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الخصيصة</w:t>
      </w:r>
      <w:proofErr w:type="spellEnd"/>
      <w:proofErr w:type="gram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السادسة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الإسلام دين الأخلاق</w:t>
      </w:r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sz w:val="28"/>
          <w:szCs w:val="28"/>
          <w:rtl/>
        </w:rPr>
      </w:pPr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 xml:space="preserve">[ج </w:t>
      </w:r>
      <w:proofErr w:type="spellStart"/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>]</w:t>
      </w:r>
      <w:proofErr w:type="spellEnd"/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 xml:space="preserve"> أركان العقيدة الإسلامية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sz w:val="28"/>
          <w:szCs w:val="28"/>
          <w:rtl/>
        </w:rPr>
      </w:pPr>
      <w:proofErr w:type="gramStart"/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 تمهيد</w:t>
      </w:r>
      <w:proofErr w:type="gram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يتضمن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(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تعريف العقيدة الإسلامية وبيان أهميتها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 مفهوم العقيدة الإسلامية ومنهج تلقيها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العقيدة الإسلامية تمثل أساس بناء الإسلام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).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 </w:t>
      </w:r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الإيمان بالله </w:t>
      </w:r>
      <w:proofErr w:type="spellStart"/>
      <w:proofErr w:type="gram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(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الأدلة</w:t>
      </w:r>
      <w:proofErr w:type="gram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على وجود الله ووحدانيته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أنواع التوحيد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).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الإيمان بالملائكة </w:t>
      </w:r>
      <w:proofErr w:type="spellStart"/>
      <w:proofErr w:type="gram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(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تعريفهم</w:t>
      </w:r>
      <w:proofErr w:type="gram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خلقهم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أسماؤهم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صفاتهم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أعمالهم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).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الإيمان </w:t>
      </w:r>
      <w:proofErr w:type="gram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بالكتب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(</w:t>
      </w:r>
      <w:proofErr w:type="spellEnd"/>
      <w:proofErr w:type="gram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تعريفها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الإيمان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بها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إجمالاً وتفصيلاً وأنها كـلام الله نزلت من عنده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حفـظ الله للقرآن ووجوب العمل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به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).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color w:val="000000"/>
          <w:sz w:val="28"/>
          <w:szCs w:val="28"/>
          <w:rtl/>
        </w:rPr>
      </w:pPr>
      <w:proofErr w:type="gramStart"/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 الإيمان</w:t>
      </w:r>
      <w:proofErr w:type="gram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بالرسل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(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حاجة الناس للرسالات الإلهية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التعريف بالرسول والفرق بينه وبين النبي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الإيمان بهم إجمالاً وتفصيلاً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وأنهم مرسلون من عند الله تعالى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وظائف الرسل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وجوب العمل بشريعة الرسول الخاتم محمد </w:t>
      </w:r>
      <w:r w:rsidRPr="00A951F3">
        <w:rPr>
          <w:rFonts w:asciiTheme="minorBidi" w:hAnsiTheme="minorBidi" w:cstheme="minorBidi"/>
          <w:color w:val="000000"/>
          <w:sz w:val="28"/>
          <w:szCs w:val="28"/>
        </w:rPr>
        <w:sym w:font="AGA Arabesque" w:char="F065"/>
      </w:r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)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.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الإيمان باليـوم الآخـر </w:t>
      </w:r>
      <w:proofErr w:type="spellStart"/>
      <w:proofErr w:type="gram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(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تعريفه</w:t>
      </w:r>
      <w:proofErr w:type="gram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والأدلة على البعث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نعيم القبر وعذابه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البعث والنشور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الحساب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والجزاء،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الجنة والنار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).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951F3">
        <w:rPr>
          <w:rFonts w:asciiTheme="minorBidi" w:hAnsiTheme="minorBidi" w:cstheme="minorBidi"/>
          <w:sz w:val="28"/>
          <w:szCs w:val="28"/>
        </w:rPr>
        <w:t>●</w:t>
      </w:r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الإيمان بالقدر </w:t>
      </w:r>
      <w:proofErr w:type="spellStart"/>
      <w:proofErr w:type="gram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(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تعريفه</w:t>
      </w:r>
      <w:proofErr w:type="gram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والفرق بينه وبين مراتب القضاء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الإيمان بالقدر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حكم الاحتجاج بالقدر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proofErr w:type="spellEnd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النهي عن النزاع في القدر </w:t>
      </w:r>
      <w:proofErr w:type="spellStart"/>
      <w:r w:rsidRPr="00A951F3">
        <w:rPr>
          <w:rFonts w:asciiTheme="minorBidi" w:hAnsiTheme="minorBidi" w:cstheme="minorBidi"/>
          <w:color w:val="000000"/>
          <w:sz w:val="28"/>
          <w:szCs w:val="28"/>
          <w:rtl/>
        </w:rPr>
        <w:t>).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sz w:val="28"/>
          <w:szCs w:val="28"/>
        </w:rPr>
      </w:pPr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>[د</w:t>
      </w:r>
      <w:proofErr w:type="spellStart"/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>]</w:t>
      </w:r>
      <w:proofErr w:type="spellEnd"/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 xml:space="preserve"> آثار الإيمان على الفرد والمجتمع 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</w:p>
    <w:p w:rsidR="00180B1A" w:rsidRPr="00A951F3" w:rsidRDefault="00180B1A" w:rsidP="00A951F3">
      <w:pPr>
        <w:pStyle w:val="a4"/>
        <w:ind w:left="113"/>
        <w:rPr>
          <w:rFonts w:asciiTheme="minorBidi" w:hAnsiTheme="minorBidi" w:cstheme="minorBidi"/>
          <w:sz w:val="28"/>
          <w:szCs w:val="28"/>
          <w:rtl/>
        </w:rPr>
      </w:pPr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>[هـ</w:t>
      </w:r>
      <w:proofErr w:type="spellStart"/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>]</w:t>
      </w:r>
      <w:proofErr w:type="spellEnd"/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 xml:space="preserve"> </w:t>
      </w:r>
      <w:proofErr w:type="spellStart"/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>نواقض</w:t>
      </w:r>
      <w:proofErr w:type="spellEnd"/>
      <w:r w:rsidRPr="00A951F3">
        <w:rPr>
          <w:rFonts w:asciiTheme="minorBidi" w:hAnsiTheme="minorBidi" w:cstheme="minorBidi"/>
          <w:sz w:val="28"/>
          <w:szCs w:val="28"/>
          <w:shd w:val="clear" w:color="auto" w:fill="E6E6E6"/>
          <w:rtl/>
        </w:rPr>
        <w:t xml:space="preserve"> الإيمان 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A951F3">
        <w:rPr>
          <w:rFonts w:asciiTheme="minorBidi" w:hAnsiTheme="minorBidi" w:cstheme="minorBidi"/>
          <w:color w:val="666666"/>
          <w:sz w:val="28"/>
          <w:szCs w:val="28"/>
          <w:rtl/>
          <w:lang w:eastAsia="en-US"/>
        </w:rPr>
        <w:t xml:space="preserve">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  <w:lang w:eastAsia="en-US"/>
        </w:rPr>
        <w:t>النواقض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  <w:lang w:eastAsia="en-US"/>
        </w:rPr>
        <w:t>العشرة،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مع بيان حقيقة الولاء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  <w:lang w:eastAsia="en-US"/>
        </w:rPr>
        <w:t>والبراء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  <w:lang w:eastAsia="en-US"/>
        </w:rPr>
        <w:t>.</w:t>
      </w:r>
    </w:p>
    <w:p w:rsidR="00180B1A" w:rsidRDefault="00180B1A" w:rsidP="00A951F3">
      <w:pPr>
        <w:pStyle w:val="a4"/>
        <w:ind w:left="113"/>
        <w:rPr>
          <w:rFonts w:asciiTheme="minorBidi" w:hAnsiTheme="minorBidi" w:cstheme="minorBidi"/>
          <w:sz w:val="28"/>
          <w:szCs w:val="28"/>
          <w:rtl/>
        </w:rPr>
      </w:pPr>
    </w:p>
    <w:p w:rsidR="00A951F3" w:rsidRPr="00A951F3" w:rsidRDefault="00A951F3" w:rsidP="00A951F3">
      <w:pPr>
        <w:pStyle w:val="a4"/>
        <w:ind w:left="113"/>
        <w:rPr>
          <w:rFonts w:asciiTheme="minorBidi" w:hAnsiTheme="minorBidi" w:cstheme="minorBidi"/>
          <w:sz w:val="28"/>
          <w:szCs w:val="28"/>
          <w:rtl/>
        </w:rPr>
      </w:pPr>
    </w:p>
    <w:p w:rsidR="00A951F3" w:rsidRPr="00A951F3" w:rsidRDefault="00A951F3" w:rsidP="00A951F3">
      <w:pPr>
        <w:pStyle w:val="a4"/>
        <w:ind w:left="113"/>
        <w:rPr>
          <w:rFonts w:asciiTheme="minorBidi" w:hAnsiTheme="minorBidi" w:cstheme="minorBidi"/>
          <w:sz w:val="28"/>
          <w:szCs w:val="28"/>
          <w:rtl/>
        </w:rPr>
      </w:pPr>
    </w:p>
    <w:p w:rsidR="00E22C77" w:rsidRDefault="00E22C77" w:rsidP="00E22C77">
      <w:pPr>
        <w:jc w:val="lowKashida"/>
        <w:rPr>
          <w:b/>
          <w:bCs/>
          <w:sz w:val="28"/>
          <w:szCs w:val="28"/>
          <w:shd w:val="clear" w:color="auto" w:fill="E6E6E6"/>
          <w:rtl/>
        </w:rPr>
      </w:pPr>
      <w:r w:rsidRPr="004D1A42">
        <w:rPr>
          <w:rFonts w:hint="cs"/>
          <w:b/>
          <w:bCs/>
          <w:sz w:val="32"/>
          <w:shd w:val="clear" w:color="auto" w:fill="E6E6E6"/>
          <w:rtl/>
        </w:rPr>
        <w:lastRenderedPageBreak/>
        <w:t>[</w:t>
      </w:r>
      <w:r>
        <w:rPr>
          <w:rFonts w:hint="cs"/>
          <w:b/>
          <w:bCs/>
          <w:sz w:val="32"/>
          <w:shd w:val="clear" w:color="auto" w:fill="E6E6E6"/>
          <w:rtl/>
        </w:rPr>
        <w:t>و</w:t>
      </w:r>
      <w:r w:rsidRPr="004D1A42">
        <w:rPr>
          <w:rFonts w:hint="cs"/>
          <w:b/>
          <w:bCs/>
          <w:sz w:val="32"/>
          <w:shd w:val="clear" w:color="auto" w:fill="E6E6E6"/>
          <w:rtl/>
        </w:rPr>
        <w:t xml:space="preserve"> </w:t>
      </w:r>
      <w:proofErr w:type="spellStart"/>
      <w:r w:rsidRPr="004D1A42">
        <w:rPr>
          <w:rFonts w:hint="cs"/>
          <w:b/>
          <w:bCs/>
          <w:sz w:val="32"/>
          <w:shd w:val="clear" w:color="auto" w:fill="E6E6E6"/>
          <w:rtl/>
        </w:rPr>
        <w:t>]</w:t>
      </w:r>
      <w:proofErr w:type="spellEnd"/>
      <w:r w:rsidRPr="004D1A42">
        <w:rPr>
          <w:rFonts w:hint="cs"/>
          <w:b/>
          <w:bCs/>
          <w:sz w:val="32"/>
          <w:shd w:val="clear" w:color="auto" w:fill="E6E6E6"/>
          <w:rtl/>
        </w:rPr>
        <w:t xml:space="preserve"> </w:t>
      </w:r>
      <w:r>
        <w:rPr>
          <w:rFonts w:hint="cs"/>
          <w:b/>
          <w:bCs/>
          <w:sz w:val="28"/>
          <w:szCs w:val="28"/>
          <w:shd w:val="clear" w:color="auto" w:fill="E6E6E6"/>
          <w:rtl/>
        </w:rPr>
        <w:t xml:space="preserve">تقسيم </w:t>
      </w:r>
      <w:proofErr w:type="gramStart"/>
      <w:r>
        <w:rPr>
          <w:rFonts w:hint="cs"/>
          <w:b/>
          <w:bCs/>
          <w:sz w:val="28"/>
          <w:szCs w:val="28"/>
          <w:shd w:val="clear" w:color="auto" w:fill="E6E6E6"/>
          <w:rtl/>
        </w:rPr>
        <w:t xml:space="preserve">المنهج </w:t>
      </w:r>
      <w:proofErr w:type="spellStart"/>
      <w:r>
        <w:rPr>
          <w:rFonts w:hint="cs"/>
          <w:b/>
          <w:bCs/>
          <w:sz w:val="28"/>
          <w:szCs w:val="28"/>
          <w:shd w:val="clear" w:color="auto" w:fill="E6E6E6"/>
          <w:rtl/>
        </w:rPr>
        <w:t>:</w:t>
      </w:r>
      <w:proofErr w:type="spellEnd"/>
      <w:proofErr w:type="gramEnd"/>
    </w:p>
    <w:p w:rsidR="00A951F3" w:rsidRPr="00E22C77" w:rsidRDefault="00A951F3" w:rsidP="00E22C77">
      <w:pPr>
        <w:jc w:val="lowKashida"/>
        <w:rPr>
          <w:b/>
          <w:bCs/>
          <w:sz w:val="28"/>
          <w:szCs w:val="28"/>
          <w:shd w:val="clear" w:color="auto" w:fill="E6E6E6"/>
        </w:rPr>
      </w:pPr>
    </w:p>
    <w:p w:rsidR="00E22C77" w:rsidRPr="00A951F3" w:rsidRDefault="00E22C77" w:rsidP="008642D3">
      <w:pPr>
        <w:jc w:val="lowKashida"/>
        <w:rPr>
          <w:rFonts w:ascii="Calibri" w:hAnsi="Calibri" w:cs="Calibri"/>
          <w:color w:val="auto"/>
          <w:sz w:val="28"/>
          <w:szCs w:val="28"/>
          <w:rtl/>
        </w:rPr>
      </w:pPr>
      <w:proofErr w:type="gramStart"/>
      <w:r w:rsidRPr="00A951F3">
        <w:rPr>
          <w:rFonts w:ascii="Arial" w:hAnsi="Arial" w:cs="Arial" w:hint="cs"/>
          <w:color w:val="auto"/>
          <w:sz w:val="28"/>
          <w:szCs w:val="28"/>
          <w:rtl/>
        </w:rPr>
        <w:t>الأسبوع</w:t>
      </w:r>
      <w:proofErr w:type="gram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(1</w:t>
      </w:r>
      <w:proofErr w:type="spellStart"/>
      <w:r w:rsidRPr="00A951F3">
        <w:rPr>
          <w:rFonts w:ascii="Calibri" w:hAnsi="Calibri" w:cs="Calibri"/>
          <w:color w:val="auto"/>
          <w:sz w:val="28"/>
          <w:szCs w:val="28"/>
          <w:rtl/>
        </w:rPr>
        <w:t>):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عرض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عام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عن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أهداف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دراسة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الثقافة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الإسلامية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. </w:t>
      </w:r>
    </w:p>
    <w:p w:rsidR="00E22C77" w:rsidRPr="00A951F3" w:rsidRDefault="00E22C77" w:rsidP="008642D3">
      <w:pPr>
        <w:jc w:val="lowKashida"/>
        <w:rPr>
          <w:rFonts w:ascii="Calibri" w:hAnsi="Calibri" w:cs="Arial"/>
          <w:color w:val="auto"/>
          <w:sz w:val="28"/>
          <w:szCs w:val="28"/>
          <w:rtl/>
        </w:rPr>
      </w:pPr>
      <w:r w:rsidRPr="00A951F3">
        <w:rPr>
          <w:rFonts w:ascii="Arial" w:hAnsi="Arial" w:cs="Arial" w:hint="cs"/>
          <w:color w:val="auto"/>
          <w:sz w:val="28"/>
          <w:szCs w:val="28"/>
          <w:rtl/>
        </w:rPr>
        <w:t>الأسبوع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(2</w:t>
      </w:r>
      <w:proofErr w:type="spellStart"/>
      <w:r w:rsidRPr="00A951F3">
        <w:rPr>
          <w:rFonts w:ascii="Calibri" w:hAnsi="Calibri" w:cs="Calibri"/>
          <w:color w:val="auto"/>
          <w:sz w:val="28"/>
          <w:szCs w:val="28"/>
          <w:rtl/>
        </w:rPr>
        <w:t>):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التعريف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بالثقافة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الإسلامية</w:t>
      </w:r>
      <w:r w:rsidR="006C24C8" w:rsidRPr="00A951F3">
        <w:rPr>
          <w:rFonts w:ascii="Calibri" w:hAnsi="Calibri" w:cs="Calibri" w:hint="cs"/>
          <w:color w:val="auto"/>
          <w:sz w:val="28"/>
          <w:szCs w:val="28"/>
          <w:rtl/>
        </w:rPr>
        <w:t xml:space="preserve"> </w:t>
      </w:r>
      <w:proofErr w:type="spellStart"/>
      <w:r w:rsidRPr="00A951F3">
        <w:rPr>
          <w:rFonts w:ascii="Calibri" w:hAnsi="Calibri" w:cs="Arial" w:hint="cs"/>
          <w:color w:val="auto"/>
          <w:sz w:val="28"/>
          <w:szCs w:val="28"/>
          <w:rtl/>
        </w:rPr>
        <w:t>واهميتها</w:t>
      </w:r>
      <w:proofErr w:type="spellEnd"/>
      <w:r w:rsidRPr="00A951F3">
        <w:rPr>
          <w:rFonts w:ascii="Calibri" w:hAnsi="Calibri" w:cs="Arial" w:hint="cs"/>
          <w:color w:val="auto"/>
          <w:sz w:val="28"/>
          <w:szCs w:val="28"/>
          <w:rtl/>
        </w:rPr>
        <w:t xml:space="preserve"> (اهدافها</w:t>
      </w:r>
      <w:proofErr w:type="spellStart"/>
      <w:r w:rsidRPr="00A951F3">
        <w:rPr>
          <w:rFonts w:ascii="Calibri" w:hAnsi="Calibri" w:cs="Arial" w:hint="cs"/>
          <w:color w:val="auto"/>
          <w:sz w:val="28"/>
          <w:szCs w:val="28"/>
          <w:rtl/>
        </w:rPr>
        <w:t>)</w:t>
      </w:r>
      <w:proofErr w:type="spellEnd"/>
    </w:p>
    <w:p w:rsidR="00E22C77" w:rsidRPr="00A951F3" w:rsidRDefault="00E22C77" w:rsidP="008642D3">
      <w:pPr>
        <w:jc w:val="lowKashida"/>
        <w:rPr>
          <w:rFonts w:ascii="Calibri" w:hAnsi="Calibri" w:cs="Calibri"/>
          <w:color w:val="auto"/>
          <w:sz w:val="28"/>
          <w:szCs w:val="28"/>
          <w:rtl/>
        </w:rPr>
      </w:pPr>
      <w:r w:rsidRPr="00A951F3">
        <w:rPr>
          <w:rFonts w:ascii="Arial" w:hAnsi="Arial" w:cs="Arial" w:hint="cs"/>
          <w:color w:val="auto"/>
          <w:sz w:val="28"/>
          <w:szCs w:val="28"/>
          <w:rtl/>
        </w:rPr>
        <w:t>الأسبوع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(3</w:t>
      </w:r>
      <w:proofErr w:type="spellStart"/>
      <w:r w:rsidRPr="00A951F3">
        <w:rPr>
          <w:rFonts w:ascii="Calibri" w:hAnsi="Calibri" w:cs="Calibri"/>
          <w:color w:val="auto"/>
          <w:sz w:val="28"/>
          <w:szCs w:val="28"/>
          <w:rtl/>
        </w:rPr>
        <w:t>):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الثقافة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proofErr w:type="spellStart"/>
      <w:r w:rsidRPr="00A951F3">
        <w:rPr>
          <w:rFonts w:ascii="Arial" w:hAnsi="Arial" w:cs="Arial" w:hint="cs"/>
          <w:color w:val="auto"/>
          <w:sz w:val="28"/>
          <w:szCs w:val="28"/>
          <w:rtl/>
        </w:rPr>
        <w:t>الإسلامية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>: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proofErr w:type="spellStart"/>
      <w:r w:rsidRPr="00A951F3">
        <w:rPr>
          <w:rFonts w:ascii="Calibri" w:hAnsi="Calibri" w:cs="Arial" w:hint="cs"/>
          <w:color w:val="auto"/>
          <w:sz w:val="28"/>
          <w:szCs w:val="28"/>
          <w:rtl/>
        </w:rPr>
        <w:t>اثارها-</w:t>
      </w:r>
      <w:proofErr w:type="spellEnd"/>
      <w:r w:rsidRPr="00A951F3">
        <w:rPr>
          <w:rFonts w:ascii="Calibri" w:hAnsi="Calibri" w:cs="Arial" w:hint="cs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اتجاهاتها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proofErr w:type="spellStart"/>
      <w:r w:rsidRPr="00A951F3">
        <w:rPr>
          <w:rFonts w:ascii="Calibri" w:hAnsi="Calibri" w:cs="Calibri" w:hint="cs"/>
          <w:color w:val="auto"/>
          <w:sz w:val="28"/>
          <w:szCs w:val="28"/>
          <w:rtl/>
        </w:rPr>
        <w:t>–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مصادرها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</w:p>
    <w:p w:rsidR="00E22C77" w:rsidRPr="00A951F3" w:rsidRDefault="00E22C77" w:rsidP="008642D3">
      <w:pPr>
        <w:jc w:val="lowKashida"/>
        <w:rPr>
          <w:rFonts w:ascii="Calibri" w:hAnsi="Calibri" w:cs="Calibri"/>
          <w:color w:val="auto"/>
          <w:sz w:val="28"/>
          <w:szCs w:val="28"/>
          <w:rtl/>
        </w:rPr>
      </w:pPr>
      <w:r w:rsidRPr="00A951F3">
        <w:rPr>
          <w:rFonts w:ascii="Arial" w:hAnsi="Arial" w:cs="Arial" w:hint="cs"/>
          <w:color w:val="auto"/>
          <w:sz w:val="28"/>
          <w:szCs w:val="28"/>
          <w:rtl/>
        </w:rPr>
        <w:t>الأسبوع</w:t>
      </w:r>
      <w:r w:rsidR="002F2228" w:rsidRPr="00A951F3">
        <w:rPr>
          <w:rFonts w:ascii="Calibri" w:hAnsi="Calibri" w:cs="Calibri"/>
          <w:color w:val="auto"/>
          <w:sz w:val="28"/>
          <w:szCs w:val="28"/>
          <w:rtl/>
        </w:rPr>
        <w:t xml:space="preserve"> (4</w:t>
      </w:r>
      <w:proofErr w:type="spellStart"/>
      <w:r w:rsidR="002F2228" w:rsidRPr="00A951F3">
        <w:rPr>
          <w:rFonts w:ascii="Calibri" w:hAnsi="Calibri" w:cs="Calibri"/>
          <w:color w:val="auto"/>
          <w:sz w:val="28"/>
          <w:szCs w:val="28"/>
          <w:rtl/>
        </w:rPr>
        <w:t>)</w:t>
      </w:r>
      <w:r w:rsidR="002F2228" w:rsidRPr="00A951F3">
        <w:rPr>
          <w:rFonts w:ascii="Calibri" w:hAnsi="Calibri" w:cs="Calibri" w:hint="cs"/>
          <w:color w:val="auto"/>
          <w:sz w:val="28"/>
          <w:szCs w:val="28"/>
          <w:rtl/>
        </w:rPr>
        <w:t>:</w:t>
      </w:r>
      <w:proofErr w:type="spellEnd"/>
      <w:r w:rsidR="002F2228" w:rsidRPr="00A951F3">
        <w:rPr>
          <w:rFonts w:ascii="Calibri" w:hAnsi="Calibri" w:cs="Calibri" w:hint="cs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التحديات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التي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تواجهها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الثقافة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الإسلامية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وسبل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مواجهتها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>.</w:t>
      </w:r>
    </w:p>
    <w:p w:rsidR="002F2228" w:rsidRPr="00A951F3" w:rsidRDefault="002F2228" w:rsidP="008642D3">
      <w:pPr>
        <w:jc w:val="lowKashida"/>
        <w:rPr>
          <w:rFonts w:ascii="Calibri" w:hAnsi="Calibri" w:cs="Arial"/>
          <w:color w:val="auto"/>
          <w:sz w:val="28"/>
          <w:szCs w:val="28"/>
          <w:rtl/>
        </w:rPr>
      </w:pPr>
      <w:r w:rsidRPr="00A951F3">
        <w:rPr>
          <w:rFonts w:ascii="Arial" w:hAnsi="Arial" w:cs="Arial" w:hint="cs"/>
          <w:color w:val="auto"/>
          <w:sz w:val="28"/>
          <w:szCs w:val="28"/>
          <w:rtl/>
        </w:rPr>
        <w:t>الأسبوع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(</w:t>
      </w:r>
      <w:r w:rsidRPr="00A951F3">
        <w:rPr>
          <w:rFonts w:ascii="Calibri" w:hAnsi="Calibri" w:cs="Calibri" w:hint="cs"/>
          <w:color w:val="auto"/>
          <w:sz w:val="28"/>
          <w:szCs w:val="28"/>
          <w:rtl/>
        </w:rPr>
        <w:t>5</w:t>
      </w:r>
      <w:proofErr w:type="spellStart"/>
      <w:r w:rsidRPr="00A951F3">
        <w:rPr>
          <w:rFonts w:ascii="Calibri" w:hAnsi="Calibri" w:cs="Calibri"/>
          <w:color w:val="auto"/>
          <w:sz w:val="28"/>
          <w:szCs w:val="28"/>
          <w:rtl/>
        </w:rPr>
        <w:t>)</w:t>
      </w:r>
      <w:r w:rsidRPr="00A951F3">
        <w:rPr>
          <w:rFonts w:ascii="Calibri" w:hAnsi="Calibri" w:cs="Calibri" w:hint="cs"/>
          <w:color w:val="auto"/>
          <w:sz w:val="28"/>
          <w:szCs w:val="28"/>
          <w:rtl/>
        </w:rPr>
        <w:t>:</w:t>
      </w:r>
      <w:proofErr w:type="spellEnd"/>
      <w:r w:rsidRPr="00A951F3">
        <w:rPr>
          <w:rFonts w:ascii="Calibri" w:hAnsi="Calibri" w:cs="Calibri" w:hint="cs"/>
          <w:color w:val="auto"/>
          <w:sz w:val="28"/>
          <w:szCs w:val="28"/>
          <w:rtl/>
        </w:rPr>
        <w:t xml:space="preserve"> </w:t>
      </w:r>
      <w:r w:rsidRPr="00A951F3">
        <w:rPr>
          <w:rFonts w:ascii="Calibri" w:hAnsi="Calibri" w:cs="Arial" w:hint="cs"/>
          <w:color w:val="auto"/>
          <w:sz w:val="28"/>
          <w:szCs w:val="28"/>
          <w:rtl/>
        </w:rPr>
        <w:t xml:space="preserve">موقف المثقف المسلم من الثقافات الاخرى </w:t>
      </w:r>
      <w:proofErr w:type="spellStart"/>
      <w:r w:rsidRPr="00A951F3">
        <w:rPr>
          <w:rFonts w:ascii="Calibri" w:hAnsi="Calibri" w:cs="Arial"/>
          <w:color w:val="auto"/>
          <w:sz w:val="28"/>
          <w:szCs w:val="28"/>
          <w:rtl/>
        </w:rPr>
        <w:t>–</w:t>
      </w:r>
      <w:proofErr w:type="spellEnd"/>
      <w:r w:rsidRPr="00A951F3">
        <w:rPr>
          <w:rFonts w:ascii="Calibri" w:hAnsi="Calibri" w:cs="Arial" w:hint="cs"/>
          <w:color w:val="auto"/>
          <w:sz w:val="28"/>
          <w:szCs w:val="28"/>
          <w:rtl/>
        </w:rPr>
        <w:t xml:space="preserve"> الحوار بين الحضارات</w:t>
      </w:r>
    </w:p>
    <w:p w:rsidR="00E22C77" w:rsidRPr="00A951F3" w:rsidRDefault="00E22C77" w:rsidP="008642D3">
      <w:pPr>
        <w:rPr>
          <w:rFonts w:ascii="Calibri" w:hAnsi="Calibri" w:cs="Calibri"/>
          <w:color w:val="auto"/>
          <w:sz w:val="28"/>
          <w:szCs w:val="28"/>
          <w:rtl/>
        </w:rPr>
      </w:pPr>
      <w:proofErr w:type="gramStart"/>
      <w:r w:rsidRPr="00A951F3">
        <w:rPr>
          <w:rFonts w:ascii="Arial" w:hAnsi="Arial" w:cs="Arial" w:hint="cs"/>
          <w:color w:val="auto"/>
          <w:sz w:val="28"/>
          <w:szCs w:val="28"/>
          <w:rtl/>
        </w:rPr>
        <w:t>الأسبوع</w:t>
      </w:r>
      <w:proofErr w:type="gram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(6</w:t>
      </w:r>
      <w:proofErr w:type="spellStart"/>
      <w:r w:rsidRPr="00A951F3">
        <w:rPr>
          <w:rFonts w:ascii="Calibri" w:hAnsi="Calibri" w:cs="Calibri"/>
          <w:color w:val="auto"/>
          <w:sz w:val="28"/>
          <w:szCs w:val="28"/>
          <w:rtl/>
        </w:rPr>
        <w:t>):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الاختبار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الأول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لأعمال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الفصل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. </w:t>
      </w:r>
    </w:p>
    <w:p w:rsidR="00E22C77" w:rsidRPr="00A951F3" w:rsidRDefault="00E22C77" w:rsidP="008642D3">
      <w:pPr>
        <w:jc w:val="lowKashida"/>
        <w:rPr>
          <w:rFonts w:ascii="Calibri" w:hAnsi="Calibri" w:cs="Calibri"/>
          <w:color w:val="auto"/>
          <w:sz w:val="28"/>
          <w:szCs w:val="28"/>
          <w:rtl/>
        </w:rPr>
      </w:pPr>
      <w:proofErr w:type="gramStart"/>
      <w:r w:rsidRPr="00A951F3">
        <w:rPr>
          <w:rFonts w:ascii="Arial" w:hAnsi="Arial" w:cs="Arial" w:hint="cs"/>
          <w:color w:val="auto"/>
          <w:sz w:val="28"/>
          <w:szCs w:val="28"/>
          <w:rtl/>
        </w:rPr>
        <w:t>الأسبوع</w:t>
      </w:r>
      <w:proofErr w:type="gram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(7</w:t>
      </w:r>
      <w:proofErr w:type="spellStart"/>
      <w:r w:rsidRPr="00A951F3">
        <w:rPr>
          <w:rFonts w:ascii="Calibri" w:hAnsi="Calibri" w:cs="Calibri"/>
          <w:color w:val="auto"/>
          <w:sz w:val="28"/>
          <w:szCs w:val="28"/>
          <w:rtl/>
        </w:rPr>
        <w:t>):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تعريف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proofErr w:type="spellStart"/>
      <w:r w:rsidRPr="00A951F3">
        <w:rPr>
          <w:rFonts w:ascii="Arial" w:hAnsi="Arial" w:cs="Arial" w:hint="cs"/>
          <w:color w:val="auto"/>
          <w:sz w:val="28"/>
          <w:szCs w:val="28"/>
          <w:rtl/>
        </w:rPr>
        <w:t>الإسلام،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وبيان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أهم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خصائصه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proofErr w:type="spellStart"/>
      <w:r w:rsidRPr="00A951F3">
        <w:rPr>
          <w:rFonts w:ascii="Arial" w:hAnsi="Arial" w:cs="Arial" w:hint="cs"/>
          <w:color w:val="auto"/>
          <w:sz w:val="28"/>
          <w:szCs w:val="28"/>
          <w:rtl/>
        </w:rPr>
        <w:t>العامة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>: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(</w:t>
      </w:r>
      <w:r w:rsidR="002F2228" w:rsidRPr="00A951F3">
        <w:rPr>
          <w:rFonts w:ascii="Arial" w:hAnsi="Arial" w:cs="Arial" w:hint="cs"/>
          <w:color w:val="auto"/>
          <w:sz w:val="28"/>
          <w:szCs w:val="28"/>
          <w:rtl/>
        </w:rPr>
        <w:t>الهي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proofErr w:type="spellStart"/>
      <w:r w:rsidRPr="00A951F3">
        <w:rPr>
          <w:rFonts w:ascii="Calibri" w:hAnsi="Calibri" w:cs="Calibri" w:hint="cs"/>
          <w:color w:val="auto"/>
          <w:sz w:val="28"/>
          <w:szCs w:val="28"/>
          <w:rtl/>
        </w:rPr>
        <w:t>–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="002F2228" w:rsidRPr="00A951F3">
        <w:rPr>
          <w:rFonts w:ascii="Arial" w:hAnsi="Arial" w:cs="Arial" w:hint="cs"/>
          <w:color w:val="auto"/>
          <w:sz w:val="28"/>
          <w:szCs w:val="28"/>
          <w:rtl/>
        </w:rPr>
        <w:t>شامل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proofErr w:type="spellStart"/>
      <w:r w:rsidRPr="00A951F3">
        <w:rPr>
          <w:rFonts w:ascii="Calibri" w:hAnsi="Calibri" w:cs="Calibri" w:hint="cs"/>
          <w:color w:val="auto"/>
          <w:sz w:val="28"/>
          <w:szCs w:val="28"/>
          <w:rtl/>
        </w:rPr>
        <w:t>–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فطري</w:t>
      </w:r>
      <w:proofErr w:type="spellStart"/>
      <w:r w:rsidRPr="00A951F3">
        <w:rPr>
          <w:rFonts w:ascii="Calibri" w:hAnsi="Calibri" w:cs="Calibri"/>
          <w:color w:val="auto"/>
          <w:sz w:val="28"/>
          <w:szCs w:val="28"/>
          <w:rtl/>
        </w:rPr>
        <w:t>)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</w:p>
    <w:p w:rsidR="00E22C77" w:rsidRPr="00A951F3" w:rsidRDefault="00E22C77" w:rsidP="006C24C8">
      <w:pPr>
        <w:jc w:val="both"/>
        <w:rPr>
          <w:rFonts w:ascii="Calibri" w:hAnsi="Calibri" w:cs="Calibri"/>
          <w:color w:val="auto"/>
          <w:sz w:val="28"/>
          <w:szCs w:val="28"/>
          <w:rtl/>
        </w:rPr>
      </w:pPr>
      <w:r w:rsidRPr="00A951F3">
        <w:rPr>
          <w:rFonts w:ascii="Arial" w:hAnsi="Arial" w:cs="Arial" w:hint="cs"/>
          <w:color w:val="auto"/>
          <w:sz w:val="28"/>
          <w:szCs w:val="28"/>
          <w:rtl/>
        </w:rPr>
        <w:t>الأسبوع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(8</w:t>
      </w:r>
      <w:proofErr w:type="spellStart"/>
      <w:r w:rsidRPr="00A951F3">
        <w:rPr>
          <w:rFonts w:ascii="Calibri" w:hAnsi="Calibri" w:cs="Calibri"/>
          <w:color w:val="auto"/>
          <w:sz w:val="28"/>
          <w:szCs w:val="28"/>
          <w:rtl/>
        </w:rPr>
        <w:t>):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 xml:space="preserve">تابع خصائص الاسلام </w:t>
      </w:r>
      <w:proofErr w:type="spellStart"/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>العامة</w:t>
      </w:r>
      <w:r w:rsidR="008642D3" w:rsidRPr="00A951F3">
        <w:rPr>
          <w:rFonts w:ascii="Calibri" w:hAnsi="Calibri" w:cs="Calibri"/>
          <w:color w:val="auto"/>
          <w:sz w:val="28"/>
          <w:szCs w:val="28"/>
          <w:rtl/>
        </w:rPr>
        <w:t>:</w:t>
      </w:r>
      <w:proofErr w:type="spellEnd"/>
      <w:r w:rsidR="008642D3" w:rsidRPr="00A951F3">
        <w:rPr>
          <w:rFonts w:ascii="Calibri" w:hAnsi="Calibri" w:cs="Calibri"/>
          <w:color w:val="auto"/>
          <w:sz w:val="28"/>
          <w:szCs w:val="28"/>
          <w:rtl/>
        </w:rPr>
        <w:t xml:space="preserve"> (</w:t>
      </w:r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>الوسطية</w:t>
      </w:r>
      <w:r w:rsidR="008642D3"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proofErr w:type="spellStart"/>
      <w:r w:rsidR="008642D3" w:rsidRPr="00A951F3">
        <w:rPr>
          <w:rFonts w:ascii="Calibri" w:hAnsi="Calibri" w:cs="Calibri" w:hint="cs"/>
          <w:color w:val="auto"/>
          <w:sz w:val="28"/>
          <w:szCs w:val="28"/>
          <w:rtl/>
        </w:rPr>
        <w:t>–</w:t>
      </w:r>
      <w:proofErr w:type="spellEnd"/>
      <w:r w:rsidR="008642D3"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="006C24C8" w:rsidRPr="00A951F3">
        <w:rPr>
          <w:rFonts w:ascii="Arial" w:hAnsi="Arial" w:cs="Arial" w:hint="cs"/>
          <w:color w:val="auto"/>
          <w:sz w:val="28"/>
          <w:szCs w:val="28"/>
          <w:rtl/>
        </w:rPr>
        <w:t>العلم</w:t>
      </w:r>
      <w:r w:rsidR="008642D3"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proofErr w:type="spellStart"/>
      <w:r w:rsidR="008642D3" w:rsidRPr="00A951F3">
        <w:rPr>
          <w:rFonts w:ascii="Calibri" w:hAnsi="Calibri" w:cs="Calibri" w:hint="cs"/>
          <w:color w:val="auto"/>
          <w:sz w:val="28"/>
          <w:szCs w:val="28"/>
          <w:rtl/>
        </w:rPr>
        <w:t>–</w:t>
      </w:r>
      <w:proofErr w:type="spellEnd"/>
      <w:r w:rsidR="008642D3"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>الأخلاق</w:t>
      </w:r>
      <w:proofErr w:type="spellStart"/>
      <w:r w:rsidR="008642D3" w:rsidRPr="00A951F3">
        <w:rPr>
          <w:rFonts w:ascii="Calibri" w:hAnsi="Calibri" w:cs="Calibri"/>
          <w:color w:val="auto"/>
          <w:sz w:val="28"/>
          <w:szCs w:val="28"/>
          <w:rtl/>
        </w:rPr>
        <w:t>)</w:t>
      </w:r>
      <w:proofErr w:type="spellEnd"/>
      <w:r w:rsidR="008642D3"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="006C24C8" w:rsidRPr="00A951F3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  <w:proofErr w:type="spellStart"/>
      <w:r w:rsidR="006C24C8" w:rsidRPr="00A951F3">
        <w:rPr>
          <w:rFonts w:ascii="Arial" w:hAnsi="Arial" w:cs="Arial" w:hint="cs"/>
          <w:color w:val="auto"/>
          <w:sz w:val="28"/>
          <w:szCs w:val="28"/>
          <w:rtl/>
        </w:rPr>
        <w:t>,</w:t>
      </w:r>
      <w:proofErr w:type="spellEnd"/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تعريف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العقيدة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proofErr w:type="spellStart"/>
      <w:r w:rsidRPr="00A951F3">
        <w:rPr>
          <w:rFonts w:ascii="Arial" w:hAnsi="Arial" w:cs="Arial" w:hint="cs"/>
          <w:color w:val="auto"/>
          <w:sz w:val="28"/>
          <w:szCs w:val="28"/>
          <w:rtl/>
        </w:rPr>
        <w:t>وتقسيمها،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وبيان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proofErr w:type="spellStart"/>
      <w:r w:rsidRPr="00A951F3">
        <w:rPr>
          <w:rFonts w:ascii="Arial" w:hAnsi="Arial" w:cs="Arial" w:hint="cs"/>
          <w:color w:val="auto"/>
          <w:sz w:val="28"/>
          <w:szCs w:val="28"/>
          <w:rtl/>
        </w:rPr>
        <w:t>أهميتها،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ومفهوم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العقيدة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الإسلامية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ومنهج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proofErr w:type="spellStart"/>
      <w:r w:rsidRPr="00A951F3">
        <w:rPr>
          <w:rFonts w:ascii="Arial" w:hAnsi="Arial" w:cs="Arial" w:hint="cs"/>
          <w:color w:val="auto"/>
          <w:sz w:val="28"/>
          <w:szCs w:val="28"/>
          <w:rtl/>
        </w:rPr>
        <w:t>تلقيها،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مع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التركيز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على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الإيمان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proofErr w:type="spellStart"/>
      <w:r w:rsidRPr="00A951F3">
        <w:rPr>
          <w:rFonts w:ascii="Arial" w:hAnsi="Arial" w:cs="Arial" w:hint="cs"/>
          <w:color w:val="auto"/>
          <w:sz w:val="28"/>
          <w:szCs w:val="28"/>
          <w:rtl/>
        </w:rPr>
        <w:t>بالغيب،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والإشارة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إلى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أن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العقيدة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الإسلامية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تمثل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أساس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بناء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الإسلام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. </w:t>
      </w:r>
    </w:p>
    <w:p w:rsidR="00E22C77" w:rsidRPr="00A951F3" w:rsidRDefault="00E22C77" w:rsidP="008642D3">
      <w:pPr>
        <w:jc w:val="lowKashida"/>
        <w:rPr>
          <w:rFonts w:ascii="Calibri" w:hAnsi="Calibri" w:cs="Calibri"/>
          <w:color w:val="auto"/>
          <w:sz w:val="28"/>
          <w:szCs w:val="28"/>
          <w:rtl/>
        </w:rPr>
      </w:pPr>
      <w:r w:rsidRPr="00A951F3">
        <w:rPr>
          <w:rFonts w:ascii="Arial" w:hAnsi="Arial" w:cs="Arial" w:hint="cs"/>
          <w:color w:val="auto"/>
          <w:sz w:val="28"/>
          <w:szCs w:val="28"/>
          <w:rtl/>
        </w:rPr>
        <w:t>الأسبوع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(9</w:t>
      </w:r>
      <w:proofErr w:type="spellStart"/>
      <w:r w:rsidRPr="00A951F3">
        <w:rPr>
          <w:rFonts w:ascii="Calibri" w:hAnsi="Calibri" w:cs="Calibri"/>
          <w:color w:val="auto"/>
          <w:sz w:val="28"/>
          <w:szCs w:val="28"/>
          <w:rtl/>
        </w:rPr>
        <w:t>):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>اركان الإيمان (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الإيمان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بالله</w:t>
      </w:r>
      <w:r w:rsidR="008642D3" w:rsidRPr="00A951F3">
        <w:rPr>
          <w:rFonts w:ascii="Calibri" w:hAnsi="Calibri" w:cs="Calibri" w:hint="cs"/>
          <w:color w:val="auto"/>
          <w:sz w:val="28"/>
          <w:szCs w:val="28"/>
          <w:rtl/>
        </w:rPr>
        <w:t xml:space="preserve"> </w:t>
      </w:r>
      <w:proofErr w:type="spellStart"/>
      <w:r w:rsidR="008642D3" w:rsidRPr="00A951F3">
        <w:rPr>
          <w:rFonts w:ascii="Calibri" w:hAnsi="Calibri" w:cs="Times New Roman"/>
          <w:color w:val="auto"/>
          <w:sz w:val="28"/>
          <w:szCs w:val="28"/>
          <w:rtl/>
        </w:rPr>
        <w:t>–</w:t>
      </w:r>
      <w:proofErr w:type="spellEnd"/>
      <w:r w:rsidR="008642D3" w:rsidRPr="00A951F3">
        <w:rPr>
          <w:rFonts w:ascii="Calibri" w:hAnsi="Calibri" w:cs="Calibri" w:hint="cs"/>
          <w:color w:val="auto"/>
          <w:sz w:val="28"/>
          <w:szCs w:val="28"/>
          <w:rtl/>
        </w:rPr>
        <w:t xml:space="preserve"> </w:t>
      </w:r>
      <w:r w:rsidR="008642D3" w:rsidRPr="00A951F3">
        <w:rPr>
          <w:rFonts w:ascii="Calibri" w:hAnsi="Calibri" w:cs="Arial" w:hint="cs"/>
          <w:color w:val="auto"/>
          <w:sz w:val="28"/>
          <w:szCs w:val="28"/>
          <w:rtl/>
        </w:rPr>
        <w:t xml:space="preserve">الايمان بالملائكة </w:t>
      </w:r>
      <w:proofErr w:type="spellStart"/>
      <w:r w:rsidR="008642D3" w:rsidRPr="00A951F3">
        <w:rPr>
          <w:rFonts w:ascii="Calibri" w:hAnsi="Calibri" w:cs="Arial" w:hint="cs"/>
          <w:color w:val="auto"/>
          <w:sz w:val="28"/>
          <w:szCs w:val="28"/>
          <w:rtl/>
        </w:rPr>
        <w:t>)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</w:p>
    <w:p w:rsidR="00E22C77" w:rsidRPr="00A951F3" w:rsidRDefault="00E22C77" w:rsidP="008642D3">
      <w:pPr>
        <w:jc w:val="lowKashida"/>
        <w:rPr>
          <w:rFonts w:ascii="Calibri" w:hAnsi="Calibri" w:cs="Calibri"/>
          <w:color w:val="auto"/>
          <w:sz w:val="28"/>
          <w:szCs w:val="28"/>
          <w:rtl/>
        </w:rPr>
      </w:pPr>
      <w:r w:rsidRPr="00A951F3">
        <w:rPr>
          <w:rFonts w:ascii="Arial" w:hAnsi="Arial" w:cs="Arial" w:hint="cs"/>
          <w:color w:val="auto"/>
          <w:sz w:val="28"/>
          <w:szCs w:val="28"/>
          <w:rtl/>
        </w:rPr>
        <w:t>الأسبوع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(10</w:t>
      </w:r>
      <w:proofErr w:type="spellStart"/>
      <w:r w:rsidRPr="00A951F3">
        <w:rPr>
          <w:rFonts w:ascii="Calibri" w:hAnsi="Calibri" w:cs="Calibri"/>
          <w:color w:val="auto"/>
          <w:sz w:val="28"/>
          <w:szCs w:val="28"/>
          <w:rtl/>
        </w:rPr>
        <w:t>):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>تابع أركان الايمان (</w:t>
      </w:r>
      <w:r w:rsidRPr="00A951F3">
        <w:rPr>
          <w:rFonts w:ascii="Arial" w:hAnsi="Arial" w:cs="Arial" w:hint="cs"/>
          <w:color w:val="auto"/>
          <w:sz w:val="28"/>
          <w:szCs w:val="28"/>
          <w:rtl/>
        </w:rPr>
        <w:t>الإيمان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 xml:space="preserve">بالكتب </w:t>
      </w:r>
      <w:proofErr w:type="spellStart"/>
      <w:r w:rsidR="008642D3" w:rsidRPr="00A951F3">
        <w:rPr>
          <w:rFonts w:ascii="Arial" w:hAnsi="Arial" w:cs="Arial"/>
          <w:color w:val="auto"/>
          <w:sz w:val="28"/>
          <w:szCs w:val="28"/>
          <w:rtl/>
        </w:rPr>
        <w:t>–</w:t>
      </w:r>
      <w:proofErr w:type="spellEnd"/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 xml:space="preserve"> الايمان بالرسل </w:t>
      </w:r>
      <w:proofErr w:type="spellStart"/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>)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>.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</w:p>
    <w:p w:rsidR="006C24C8" w:rsidRPr="00A951F3" w:rsidRDefault="00E22C77" w:rsidP="006C24C8">
      <w:pPr>
        <w:jc w:val="lowKashida"/>
        <w:rPr>
          <w:rFonts w:ascii="Calibri" w:hAnsi="Calibri" w:cs="Calibri"/>
          <w:color w:val="auto"/>
          <w:sz w:val="28"/>
          <w:szCs w:val="28"/>
          <w:rtl/>
        </w:rPr>
      </w:pPr>
      <w:r w:rsidRPr="00A951F3">
        <w:rPr>
          <w:rFonts w:ascii="Arial" w:hAnsi="Arial" w:cs="Arial" w:hint="cs"/>
          <w:color w:val="auto"/>
          <w:sz w:val="28"/>
          <w:szCs w:val="28"/>
          <w:rtl/>
        </w:rPr>
        <w:t>الأسبوع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(</w:t>
      </w:r>
      <w:r w:rsidR="008642D3" w:rsidRPr="00A951F3">
        <w:rPr>
          <w:rFonts w:ascii="Calibri" w:hAnsi="Calibri" w:cs="Calibri" w:hint="cs"/>
          <w:color w:val="auto"/>
          <w:sz w:val="28"/>
          <w:szCs w:val="28"/>
          <w:rtl/>
        </w:rPr>
        <w:t>11</w:t>
      </w:r>
      <w:proofErr w:type="spellStart"/>
      <w:r w:rsidRPr="00A951F3">
        <w:rPr>
          <w:rFonts w:ascii="Calibri" w:hAnsi="Calibri" w:cs="Calibri"/>
          <w:color w:val="auto"/>
          <w:sz w:val="28"/>
          <w:szCs w:val="28"/>
          <w:rtl/>
        </w:rPr>
        <w:t>):</w:t>
      </w:r>
      <w:proofErr w:type="spell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>تابع أركان الايمان</w:t>
      </w:r>
      <w:r w:rsidR="008642D3" w:rsidRPr="00A951F3">
        <w:rPr>
          <w:rFonts w:ascii="Calibri" w:hAnsi="Calibri" w:cs="Calibri" w:hint="cs"/>
          <w:color w:val="auto"/>
          <w:sz w:val="28"/>
          <w:szCs w:val="28"/>
          <w:rtl/>
        </w:rPr>
        <w:t xml:space="preserve"> (</w:t>
      </w:r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>الإيمان</w:t>
      </w:r>
      <w:r w:rsidR="008642D3"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>باليوم</w:t>
      </w:r>
      <w:r w:rsidR="008642D3"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>الآخر</w:t>
      </w:r>
      <w:r w:rsidR="008642D3" w:rsidRPr="00A951F3">
        <w:rPr>
          <w:rFonts w:ascii="Calibri" w:hAnsi="Calibri" w:cs="Calibri" w:hint="cs"/>
          <w:color w:val="auto"/>
          <w:sz w:val="28"/>
          <w:szCs w:val="28"/>
          <w:rtl/>
        </w:rPr>
        <w:t xml:space="preserve"> </w:t>
      </w:r>
      <w:proofErr w:type="spellStart"/>
      <w:r w:rsidR="008642D3" w:rsidRPr="00A951F3">
        <w:rPr>
          <w:rFonts w:ascii="Calibri" w:hAnsi="Calibri" w:cs="Calibri" w:hint="cs"/>
          <w:color w:val="auto"/>
          <w:sz w:val="28"/>
          <w:szCs w:val="28"/>
          <w:rtl/>
        </w:rPr>
        <w:t>-</w:t>
      </w:r>
      <w:proofErr w:type="spellEnd"/>
      <w:r w:rsidR="008642D3" w:rsidRPr="00A951F3">
        <w:rPr>
          <w:rFonts w:ascii="Calibri" w:hAnsi="Calibri" w:cs="Calibri" w:hint="cs"/>
          <w:color w:val="auto"/>
          <w:sz w:val="28"/>
          <w:szCs w:val="28"/>
          <w:rtl/>
        </w:rPr>
        <w:t xml:space="preserve"> </w:t>
      </w:r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>الإيمان</w:t>
      </w:r>
      <w:r w:rsidR="008642D3" w:rsidRPr="00A951F3">
        <w:rPr>
          <w:rFonts w:ascii="Calibri" w:hAnsi="Calibri" w:cs="Calibri"/>
          <w:color w:val="auto"/>
          <w:sz w:val="28"/>
          <w:szCs w:val="28"/>
          <w:rtl/>
        </w:rPr>
        <w:t xml:space="preserve"> </w:t>
      </w:r>
      <w:r w:rsidR="008642D3" w:rsidRPr="00A951F3">
        <w:rPr>
          <w:rFonts w:ascii="Arial" w:hAnsi="Arial" w:cs="Arial" w:hint="cs"/>
          <w:color w:val="auto"/>
          <w:sz w:val="28"/>
          <w:szCs w:val="28"/>
          <w:rtl/>
        </w:rPr>
        <w:t>بالقدر</w:t>
      </w:r>
      <w:proofErr w:type="spellStart"/>
      <w:r w:rsidR="008642D3" w:rsidRPr="00A951F3">
        <w:rPr>
          <w:rFonts w:ascii="Calibri" w:hAnsi="Calibri" w:cs="Calibri" w:hint="cs"/>
          <w:color w:val="auto"/>
          <w:sz w:val="28"/>
          <w:szCs w:val="28"/>
          <w:rtl/>
        </w:rPr>
        <w:t>)</w:t>
      </w:r>
      <w:proofErr w:type="spellEnd"/>
    </w:p>
    <w:p w:rsidR="00E22C77" w:rsidRPr="00A951F3" w:rsidRDefault="00E22C77" w:rsidP="008642D3">
      <w:pPr>
        <w:jc w:val="lowKashida"/>
        <w:rPr>
          <w:rFonts w:ascii="Calibri" w:hAnsi="Calibri" w:cs="Arial"/>
          <w:color w:val="auto"/>
          <w:sz w:val="28"/>
          <w:szCs w:val="28"/>
          <w:rtl/>
        </w:rPr>
      </w:pPr>
      <w:proofErr w:type="gramStart"/>
      <w:r w:rsidRPr="00A951F3">
        <w:rPr>
          <w:rFonts w:ascii="Arial" w:hAnsi="Arial" w:cs="Arial" w:hint="cs"/>
          <w:color w:val="auto"/>
          <w:sz w:val="28"/>
          <w:szCs w:val="28"/>
          <w:rtl/>
        </w:rPr>
        <w:t>الأسبوع</w:t>
      </w:r>
      <w:proofErr w:type="gramEnd"/>
      <w:r w:rsidRPr="00A951F3">
        <w:rPr>
          <w:rFonts w:ascii="Calibri" w:hAnsi="Calibri" w:cs="Calibri"/>
          <w:color w:val="auto"/>
          <w:sz w:val="28"/>
          <w:szCs w:val="28"/>
          <w:rtl/>
        </w:rPr>
        <w:t xml:space="preserve"> (</w:t>
      </w:r>
      <w:r w:rsidR="008642D3" w:rsidRPr="00A951F3">
        <w:rPr>
          <w:rFonts w:ascii="Calibri" w:hAnsi="Calibri" w:cs="Calibri" w:hint="cs"/>
          <w:color w:val="auto"/>
          <w:sz w:val="28"/>
          <w:szCs w:val="28"/>
          <w:rtl/>
        </w:rPr>
        <w:t>12</w:t>
      </w:r>
      <w:r w:rsidRPr="00A951F3">
        <w:rPr>
          <w:rFonts w:ascii="Calibri" w:hAnsi="Calibri" w:cs="Calibri"/>
          <w:color w:val="auto"/>
          <w:sz w:val="28"/>
          <w:szCs w:val="28"/>
          <w:rtl/>
        </w:rPr>
        <w:t>):</w:t>
      </w:r>
      <w:r w:rsidR="008642D3" w:rsidRPr="00A951F3">
        <w:rPr>
          <w:rFonts w:ascii="Calibri" w:hAnsi="Calibri" w:cs="Arial" w:hint="cs"/>
          <w:color w:val="auto"/>
          <w:sz w:val="28"/>
          <w:szCs w:val="28"/>
          <w:rtl/>
        </w:rPr>
        <w:t>الاختبار الثاني لأعمال الفصل.</w:t>
      </w:r>
      <w:r w:rsidRPr="00A951F3">
        <w:rPr>
          <w:rFonts w:ascii="Calibri" w:hAnsi="Calibri" w:cs="Calibri" w:hint="cs"/>
          <w:color w:val="auto"/>
          <w:sz w:val="28"/>
          <w:szCs w:val="28"/>
          <w:rtl/>
        </w:rPr>
        <w:t xml:space="preserve"> </w:t>
      </w:r>
    </w:p>
    <w:p w:rsidR="006C24C8" w:rsidRPr="00A951F3" w:rsidRDefault="006C24C8" w:rsidP="006C24C8">
      <w:pPr>
        <w:jc w:val="lowKashida"/>
        <w:rPr>
          <w:rFonts w:ascii="Calibri" w:hAnsi="Calibri" w:cs="Arial"/>
          <w:color w:val="auto"/>
          <w:sz w:val="28"/>
          <w:szCs w:val="28"/>
          <w:rtl/>
        </w:rPr>
      </w:pPr>
      <w:r w:rsidRPr="00A951F3">
        <w:rPr>
          <w:rFonts w:ascii="Calibri" w:hAnsi="Calibri" w:cs="Arial" w:hint="cs"/>
          <w:color w:val="auto"/>
          <w:sz w:val="28"/>
          <w:szCs w:val="28"/>
          <w:rtl/>
        </w:rPr>
        <w:t>الاسبوع (</w:t>
      </w:r>
      <w:r w:rsidRPr="00A951F3">
        <w:rPr>
          <w:rFonts w:ascii="Calibri" w:hAnsi="Calibri" w:cs="Calibri" w:hint="cs"/>
          <w:sz w:val="28"/>
          <w:szCs w:val="28"/>
          <w:rtl/>
        </w:rPr>
        <w:t>13</w:t>
      </w:r>
      <w:proofErr w:type="spellStart"/>
      <w:r w:rsidRPr="00A951F3">
        <w:rPr>
          <w:rFonts w:ascii="Calibri" w:hAnsi="Calibri" w:cs="Arial" w:hint="cs"/>
          <w:color w:val="auto"/>
          <w:sz w:val="28"/>
          <w:szCs w:val="28"/>
          <w:rtl/>
        </w:rPr>
        <w:t>)</w:t>
      </w:r>
      <w:proofErr w:type="spellEnd"/>
      <w:r w:rsidRPr="00A951F3">
        <w:rPr>
          <w:rFonts w:ascii="Calibri" w:hAnsi="Calibri" w:cs="Arial" w:hint="cs"/>
          <w:color w:val="auto"/>
          <w:sz w:val="28"/>
          <w:szCs w:val="28"/>
          <w:rtl/>
        </w:rPr>
        <w:t xml:space="preserve"> آثار الايمان على الفرد والمجتمع.</w:t>
      </w:r>
    </w:p>
    <w:p w:rsidR="00E22C77" w:rsidRPr="00A951F3" w:rsidRDefault="00E22C77" w:rsidP="006C24C8">
      <w:pPr>
        <w:pStyle w:val="a4"/>
        <w:rPr>
          <w:rFonts w:asciiTheme="minorBidi" w:hAnsiTheme="minorBidi" w:cstheme="minorBidi"/>
          <w:sz w:val="28"/>
          <w:szCs w:val="28"/>
          <w:rtl/>
        </w:rPr>
      </w:pPr>
      <w:r w:rsidRPr="00A951F3">
        <w:rPr>
          <w:rFonts w:cs="Arial" w:hint="cs"/>
          <w:sz w:val="28"/>
          <w:szCs w:val="28"/>
          <w:rtl/>
        </w:rPr>
        <w:t>الأسبوع</w:t>
      </w:r>
      <w:r w:rsidRPr="00A951F3">
        <w:rPr>
          <w:rFonts w:ascii="Calibri" w:hAnsi="Calibri" w:cs="Calibri"/>
          <w:sz w:val="28"/>
          <w:szCs w:val="28"/>
          <w:rtl/>
        </w:rPr>
        <w:t xml:space="preserve"> (</w:t>
      </w:r>
      <w:r w:rsidR="006C24C8" w:rsidRPr="00A951F3">
        <w:rPr>
          <w:rFonts w:ascii="Calibri" w:hAnsi="Calibri" w:cs="Calibri" w:hint="cs"/>
          <w:sz w:val="28"/>
          <w:szCs w:val="28"/>
          <w:rtl/>
        </w:rPr>
        <w:t>14</w:t>
      </w:r>
      <w:proofErr w:type="spellStart"/>
      <w:r w:rsidRPr="00A951F3">
        <w:rPr>
          <w:rFonts w:ascii="Calibri" w:hAnsi="Calibri" w:cs="Calibri"/>
          <w:sz w:val="28"/>
          <w:szCs w:val="28"/>
          <w:rtl/>
        </w:rPr>
        <w:t>):</w:t>
      </w:r>
      <w:proofErr w:type="spellEnd"/>
      <w:r w:rsidRPr="00A951F3">
        <w:rPr>
          <w:rFonts w:ascii="Calibri" w:hAnsi="Calibri" w:cs="Calibri"/>
          <w:sz w:val="28"/>
          <w:szCs w:val="28"/>
          <w:rtl/>
        </w:rPr>
        <w:t xml:space="preserve"> </w:t>
      </w:r>
      <w:proofErr w:type="spellStart"/>
      <w:r w:rsidR="008642D3" w:rsidRPr="00A951F3">
        <w:rPr>
          <w:rFonts w:cs="Arial" w:hint="cs"/>
          <w:sz w:val="28"/>
          <w:szCs w:val="28"/>
          <w:rtl/>
        </w:rPr>
        <w:t>النواقض</w:t>
      </w:r>
      <w:proofErr w:type="spellEnd"/>
      <w:r w:rsidR="008642D3" w:rsidRPr="00A951F3">
        <w:rPr>
          <w:rFonts w:ascii="Calibri" w:hAnsi="Calibri" w:cs="Calibri"/>
          <w:sz w:val="28"/>
          <w:szCs w:val="28"/>
          <w:rtl/>
        </w:rPr>
        <w:t xml:space="preserve"> </w:t>
      </w:r>
      <w:proofErr w:type="spellStart"/>
      <w:r w:rsidR="008642D3" w:rsidRPr="00A951F3">
        <w:rPr>
          <w:rFonts w:cs="Arial" w:hint="cs"/>
          <w:sz w:val="28"/>
          <w:szCs w:val="28"/>
          <w:rtl/>
        </w:rPr>
        <w:t>العشرة،</w:t>
      </w:r>
      <w:proofErr w:type="spellEnd"/>
      <w:r w:rsidR="008642D3" w:rsidRPr="00A951F3">
        <w:rPr>
          <w:rFonts w:ascii="Calibri" w:hAnsi="Calibri" w:cs="Calibri"/>
          <w:sz w:val="28"/>
          <w:szCs w:val="28"/>
          <w:rtl/>
        </w:rPr>
        <w:t xml:space="preserve"> </w:t>
      </w:r>
      <w:r w:rsidR="008642D3" w:rsidRPr="00A951F3">
        <w:rPr>
          <w:rFonts w:cs="Arial" w:hint="cs"/>
          <w:sz w:val="28"/>
          <w:szCs w:val="28"/>
          <w:rtl/>
        </w:rPr>
        <w:t>مع</w:t>
      </w:r>
      <w:r w:rsidR="008642D3" w:rsidRPr="00A951F3">
        <w:rPr>
          <w:rFonts w:ascii="Calibri" w:hAnsi="Calibri" w:cs="Calibri"/>
          <w:sz w:val="28"/>
          <w:szCs w:val="28"/>
          <w:rtl/>
        </w:rPr>
        <w:t xml:space="preserve"> </w:t>
      </w:r>
      <w:r w:rsidR="008642D3" w:rsidRPr="00A951F3">
        <w:rPr>
          <w:rFonts w:cs="Arial" w:hint="cs"/>
          <w:sz w:val="28"/>
          <w:szCs w:val="28"/>
          <w:rtl/>
        </w:rPr>
        <w:t>بيان</w:t>
      </w:r>
      <w:r w:rsidR="008642D3" w:rsidRPr="00A951F3">
        <w:rPr>
          <w:rFonts w:ascii="Calibri" w:hAnsi="Calibri" w:cs="Calibri"/>
          <w:sz w:val="28"/>
          <w:szCs w:val="28"/>
          <w:rtl/>
        </w:rPr>
        <w:t xml:space="preserve"> </w:t>
      </w:r>
      <w:r w:rsidR="008642D3" w:rsidRPr="00A951F3">
        <w:rPr>
          <w:rFonts w:cs="Arial" w:hint="cs"/>
          <w:sz w:val="28"/>
          <w:szCs w:val="28"/>
          <w:rtl/>
        </w:rPr>
        <w:t>حقيقة</w:t>
      </w:r>
      <w:r w:rsidR="008642D3" w:rsidRPr="00A951F3">
        <w:rPr>
          <w:rFonts w:ascii="Calibri" w:hAnsi="Calibri" w:cs="Calibri"/>
          <w:sz w:val="28"/>
          <w:szCs w:val="28"/>
          <w:rtl/>
        </w:rPr>
        <w:t xml:space="preserve"> </w:t>
      </w:r>
      <w:r w:rsidR="008642D3" w:rsidRPr="00A951F3">
        <w:rPr>
          <w:rFonts w:cs="Arial" w:hint="cs"/>
          <w:sz w:val="28"/>
          <w:szCs w:val="28"/>
          <w:rtl/>
        </w:rPr>
        <w:t>الولاء</w:t>
      </w:r>
      <w:r w:rsidR="008642D3" w:rsidRPr="00A951F3">
        <w:rPr>
          <w:rFonts w:ascii="Calibri" w:hAnsi="Calibri" w:cs="Calibri"/>
          <w:sz w:val="28"/>
          <w:szCs w:val="28"/>
          <w:rtl/>
        </w:rPr>
        <w:t xml:space="preserve"> </w:t>
      </w:r>
      <w:proofErr w:type="spellStart"/>
      <w:r w:rsidR="008642D3" w:rsidRPr="00A951F3">
        <w:rPr>
          <w:rFonts w:cs="Arial" w:hint="cs"/>
          <w:sz w:val="28"/>
          <w:szCs w:val="28"/>
          <w:rtl/>
        </w:rPr>
        <w:t>والبراء</w:t>
      </w:r>
      <w:proofErr w:type="spellEnd"/>
      <w:r w:rsidR="008642D3" w:rsidRPr="00A951F3">
        <w:rPr>
          <w:rFonts w:ascii="Calibri" w:hAnsi="Calibri" w:cs="Calibri"/>
          <w:sz w:val="28"/>
          <w:szCs w:val="28"/>
          <w:rtl/>
        </w:rPr>
        <w:t>.</w:t>
      </w:r>
    </w:p>
    <w:p w:rsidR="00E22C77" w:rsidRPr="00A951F3" w:rsidRDefault="00E22C77" w:rsidP="006C24C8">
      <w:pPr>
        <w:pStyle w:val="a4"/>
        <w:rPr>
          <w:rFonts w:asciiTheme="minorBidi" w:hAnsiTheme="minorBidi" w:cstheme="minorBidi"/>
          <w:sz w:val="28"/>
          <w:szCs w:val="28"/>
          <w:rtl/>
        </w:rPr>
      </w:pPr>
      <w:r w:rsidRPr="00A951F3">
        <w:rPr>
          <w:rFonts w:cs="Arial" w:hint="cs"/>
          <w:sz w:val="28"/>
          <w:szCs w:val="28"/>
          <w:rtl/>
        </w:rPr>
        <w:t>الأسبوع</w:t>
      </w:r>
      <w:r w:rsidRPr="00A951F3">
        <w:rPr>
          <w:rFonts w:ascii="Calibri" w:hAnsi="Calibri" w:cs="Calibri"/>
          <w:sz w:val="28"/>
          <w:szCs w:val="28"/>
          <w:rtl/>
        </w:rPr>
        <w:t xml:space="preserve"> </w:t>
      </w:r>
      <w:proofErr w:type="gramStart"/>
      <w:r w:rsidRPr="00A951F3">
        <w:rPr>
          <w:rFonts w:ascii="Calibri" w:hAnsi="Calibri" w:cs="Calibri"/>
          <w:sz w:val="28"/>
          <w:szCs w:val="28"/>
          <w:rtl/>
        </w:rPr>
        <w:t>(</w:t>
      </w:r>
      <w:r w:rsidR="006C24C8" w:rsidRPr="00A951F3">
        <w:rPr>
          <w:rFonts w:ascii="Calibri" w:hAnsi="Calibri" w:cs="Calibri" w:hint="cs"/>
          <w:sz w:val="28"/>
          <w:szCs w:val="28"/>
          <w:rtl/>
        </w:rPr>
        <w:t>15</w:t>
      </w:r>
      <w:proofErr w:type="spellStart"/>
      <w:r w:rsidRPr="00A951F3">
        <w:rPr>
          <w:rFonts w:ascii="Calibri" w:hAnsi="Calibri" w:cs="Calibri"/>
          <w:sz w:val="28"/>
          <w:szCs w:val="28"/>
          <w:rtl/>
        </w:rPr>
        <w:t>)</w:t>
      </w:r>
      <w:proofErr w:type="spellEnd"/>
      <w:r w:rsidR="008642D3" w:rsidRPr="00A951F3">
        <w:rPr>
          <w:rFonts w:ascii="Calibri" w:hAnsi="Calibri" w:cs="Calibri" w:hint="cs"/>
          <w:sz w:val="28"/>
          <w:szCs w:val="28"/>
          <w:rtl/>
        </w:rPr>
        <w:t xml:space="preserve"> </w:t>
      </w:r>
      <w:proofErr w:type="spellStart"/>
      <w:r w:rsidRPr="00A951F3">
        <w:rPr>
          <w:rFonts w:ascii="Calibri" w:hAnsi="Calibri" w:cs="Calibri"/>
          <w:sz w:val="28"/>
          <w:szCs w:val="28"/>
          <w:rtl/>
        </w:rPr>
        <w:t>:</w:t>
      </w:r>
      <w:proofErr w:type="spellEnd"/>
      <w:proofErr w:type="gramEnd"/>
      <w:r w:rsidRPr="00A951F3">
        <w:rPr>
          <w:rFonts w:ascii="Calibri" w:hAnsi="Calibri" w:cs="Calibri"/>
          <w:sz w:val="28"/>
          <w:szCs w:val="28"/>
          <w:rtl/>
        </w:rPr>
        <w:t xml:space="preserve"> </w:t>
      </w:r>
      <w:r w:rsidR="008642D3" w:rsidRPr="00A951F3">
        <w:rPr>
          <w:rFonts w:asciiTheme="minorBidi" w:hAnsiTheme="minorBidi" w:cstheme="minorBidi" w:hint="cs"/>
          <w:sz w:val="28"/>
          <w:szCs w:val="28"/>
          <w:rtl/>
        </w:rPr>
        <w:t>مراجعة عامة للمقرر.</w:t>
      </w:r>
    </w:p>
    <w:p w:rsidR="00A951F3" w:rsidRPr="00A951F3" w:rsidRDefault="00A951F3" w:rsidP="006C24C8">
      <w:pPr>
        <w:pStyle w:val="a4"/>
        <w:rPr>
          <w:rFonts w:asciiTheme="minorBidi" w:hAnsiTheme="minorBidi" w:cstheme="minorBidi"/>
          <w:sz w:val="28"/>
          <w:szCs w:val="28"/>
          <w:rtl/>
        </w:rPr>
      </w:pPr>
    </w:p>
    <w:tbl>
      <w:tblPr>
        <w:tblpPr w:leftFromText="180" w:rightFromText="180" w:vertAnchor="text" w:horzAnchor="margin" w:tblpXSpec="right" w:tblpY="1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3329"/>
      </w:tblGrid>
      <w:tr w:rsidR="00180B1A" w:rsidRPr="0090727F" w:rsidTr="002F2228">
        <w:tc>
          <w:tcPr>
            <w:tcW w:w="3329" w:type="dxa"/>
            <w:shd w:val="clear" w:color="auto" w:fill="E0E0E0"/>
          </w:tcPr>
          <w:p w:rsidR="00180B1A" w:rsidRPr="000B1C98" w:rsidRDefault="00180B1A" w:rsidP="002F2228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B1C98">
              <w:rPr>
                <w:rFonts w:cs="Arial"/>
                <w:b/>
                <w:bCs/>
                <w:sz w:val="24"/>
                <w:szCs w:val="24"/>
                <w:rtl/>
              </w:rPr>
              <w:t xml:space="preserve">ثالثاً </w:t>
            </w:r>
            <w:proofErr w:type="spellStart"/>
            <w:r w:rsidRPr="000B1C98">
              <w:rPr>
                <w:rFonts w:cs="Arial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0B1C98">
              <w:rPr>
                <w:rFonts w:cs="Arial"/>
                <w:b/>
                <w:bCs/>
                <w:sz w:val="24"/>
                <w:szCs w:val="24"/>
                <w:rtl/>
              </w:rPr>
              <w:t xml:space="preserve"> الكتاب المقرر وأهم المراجع</w:t>
            </w:r>
          </w:p>
        </w:tc>
      </w:tr>
    </w:tbl>
    <w:p w:rsidR="00180B1A" w:rsidRDefault="00180B1A" w:rsidP="00180B1A">
      <w:pPr>
        <w:pStyle w:val="a4"/>
        <w:jc w:val="lowKashida"/>
        <w:rPr>
          <w:rFonts w:asciiTheme="minorBidi" w:hAnsiTheme="minorBidi" w:cstheme="minorBidi"/>
          <w:sz w:val="24"/>
          <w:szCs w:val="24"/>
          <w:rtl/>
        </w:rPr>
      </w:pPr>
    </w:p>
    <w:p w:rsidR="00180B1A" w:rsidRPr="0090727F" w:rsidRDefault="00180B1A" w:rsidP="00180B1A">
      <w:pPr>
        <w:pStyle w:val="a4"/>
        <w:jc w:val="lowKashida"/>
        <w:rPr>
          <w:rFonts w:asciiTheme="minorBidi" w:hAnsiTheme="minorBidi" w:cstheme="minorBidi"/>
          <w:sz w:val="24"/>
          <w:szCs w:val="24"/>
          <w:rtl/>
        </w:rPr>
      </w:pPr>
      <w:r w:rsidRPr="0090727F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180B1A" w:rsidRPr="00A951F3" w:rsidRDefault="00180B1A" w:rsidP="00180B1A">
      <w:pPr>
        <w:pStyle w:val="a4"/>
        <w:jc w:val="lowKashida"/>
        <w:rPr>
          <w:rFonts w:asciiTheme="minorBidi" w:hAnsiTheme="minorBidi" w:cstheme="minorBidi"/>
          <w:sz w:val="28"/>
          <w:szCs w:val="28"/>
          <w:rtl/>
        </w:rPr>
      </w:pPr>
      <w:r w:rsidRPr="00A951F3">
        <w:rPr>
          <w:rFonts w:asciiTheme="minorBidi" w:hAnsiTheme="minorBidi" w:cstheme="minorBidi"/>
          <w:sz w:val="28"/>
          <w:szCs w:val="28"/>
          <w:rtl/>
        </w:rPr>
        <w:t>كتاب (المدخل إلى الثقافة الإسلامية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)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180B1A" w:rsidRPr="00A951F3" w:rsidRDefault="00180B1A" w:rsidP="00180B1A">
      <w:pPr>
        <w:tabs>
          <w:tab w:val="left" w:pos="6802"/>
        </w:tabs>
        <w:ind w:left="204" w:right="500"/>
        <w:jc w:val="lowKashida"/>
        <w:outlineLvl w:val="0"/>
        <w:rPr>
          <w:rFonts w:asciiTheme="minorBidi" w:hAnsiTheme="minorBidi" w:cstheme="minorBidi"/>
          <w:sz w:val="28"/>
          <w:szCs w:val="28"/>
          <w:rtl/>
        </w:rPr>
      </w:pPr>
      <w:proofErr w:type="spellStart"/>
      <w:proofErr w:type="gramStart"/>
      <w:r w:rsidRPr="00A951F3">
        <w:rPr>
          <w:rFonts w:asciiTheme="minorBidi" w:hAnsiTheme="minorBidi" w:cstheme="minorBidi"/>
          <w:sz w:val="28"/>
          <w:szCs w:val="28"/>
          <w:rtl/>
        </w:rPr>
        <w:t>تأليف</w:t>
      </w:r>
      <w:proofErr w:type="gramEnd"/>
      <w:r w:rsidRPr="00A951F3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أعضاء هيئة التدريس بقسم الثقافة الإسلامية بجامعة الملك سعود </w:t>
      </w:r>
    </w:p>
    <w:p w:rsidR="00180B1A" w:rsidRPr="00A951F3" w:rsidRDefault="00180B1A" w:rsidP="00180B1A">
      <w:pPr>
        <w:tabs>
          <w:tab w:val="left" w:pos="6802"/>
        </w:tabs>
        <w:ind w:left="204" w:right="500"/>
        <w:jc w:val="lowKashida"/>
        <w:outlineLvl w:val="0"/>
        <w:rPr>
          <w:rFonts w:asciiTheme="minorBidi" w:hAnsiTheme="minorBidi" w:cstheme="minorBidi"/>
          <w:sz w:val="28"/>
          <w:szCs w:val="28"/>
          <w:rtl/>
        </w:rPr>
      </w:pPr>
      <w:r w:rsidRPr="00A951F3">
        <w:rPr>
          <w:rFonts w:asciiTheme="minorBidi" w:hAnsiTheme="minorBidi" w:cstheme="minorBidi"/>
          <w:sz w:val="28"/>
          <w:szCs w:val="28"/>
          <w:rtl/>
        </w:rPr>
        <w:t xml:space="preserve">      د. خالد بن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عبدالله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القاسم     د. إبراهيم بن حماد الريس     د. أحمد بن عثمان المزيد </w:t>
      </w:r>
      <w:r w:rsidRPr="00A951F3">
        <w:rPr>
          <w:rFonts w:asciiTheme="minorBidi" w:hAnsiTheme="minorBidi" w:cstheme="minorBidi"/>
          <w:sz w:val="28"/>
          <w:szCs w:val="28"/>
          <w:rtl/>
        </w:rPr>
        <w:tab/>
      </w:r>
    </w:p>
    <w:p w:rsidR="00180B1A" w:rsidRPr="00A951F3" w:rsidRDefault="00180B1A" w:rsidP="00180B1A">
      <w:pPr>
        <w:tabs>
          <w:tab w:val="left" w:pos="6802"/>
        </w:tabs>
        <w:ind w:left="204" w:right="500"/>
        <w:jc w:val="lowKashida"/>
        <w:outlineLvl w:val="0"/>
        <w:rPr>
          <w:rFonts w:asciiTheme="minorBidi" w:hAnsiTheme="minorBidi" w:cstheme="minorBidi"/>
          <w:sz w:val="28"/>
          <w:szCs w:val="28"/>
          <w:rtl/>
        </w:rPr>
      </w:pPr>
      <w:r w:rsidRPr="00A951F3">
        <w:rPr>
          <w:rFonts w:asciiTheme="minorBidi" w:hAnsiTheme="minorBidi" w:cstheme="minorBidi"/>
          <w:sz w:val="28"/>
          <w:szCs w:val="28"/>
          <w:rtl/>
        </w:rPr>
        <w:t xml:space="preserve">      د. إدريس بن حامد محمد      د. علي بن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عبدالله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الصياح </w:t>
      </w:r>
    </w:p>
    <w:p w:rsidR="00180B1A" w:rsidRPr="00A951F3" w:rsidRDefault="00180B1A" w:rsidP="00180B1A">
      <w:pPr>
        <w:tabs>
          <w:tab w:val="left" w:pos="6802"/>
        </w:tabs>
        <w:ind w:left="204" w:right="500"/>
        <w:jc w:val="lowKashida"/>
        <w:outlineLvl w:val="0"/>
        <w:rPr>
          <w:rFonts w:asciiTheme="minorBidi" w:hAnsiTheme="minorBidi" w:cstheme="minorBidi"/>
          <w:sz w:val="28"/>
          <w:szCs w:val="28"/>
          <w:rtl/>
        </w:rPr>
      </w:pPr>
      <w:proofErr w:type="gramStart"/>
      <w:r w:rsidRPr="00A951F3">
        <w:rPr>
          <w:rFonts w:asciiTheme="minorBidi" w:hAnsiTheme="minorBidi" w:cstheme="minorBidi"/>
          <w:sz w:val="28"/>
          <w:szCs w:val="28"/>
          <w:rtl/>
        </w:rPr>
        <w:t>طبعة</w:t>
      </w:r>
      <w:proofErr w:type="gram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مدار الوطن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للنشر،</w:t>
      </w:r>
      <w:proofErr w:type="spellEnd"/>
      <w:r w:rsidRPr="00A951F3">
        <w:rPr>
          <w:rFonts w:asciiTheme="minorBidi" w:hAnsiTheme="minorBidi" w:cstheme="minorBidi"/>
          <w:sz w:val="28"/>
          <w:szCs w:val="28"/>
          <w:rtl/>
        </w:rPr>
        <w:t xml:space="preserve"> الطبعة </w:t>
      </w:r>
      <w:r w:rsidRPr="00A951F3">
        <w:rPr>
          <w:rFonts w:asciiTheme="minorBidi" w:hAnsiTheme="minorBidi" w:cstheme="minorBidi" w:hint="cs"/>
          <w:sz w:val="28"/>
          <w:szCs w:val="28"/>
          <w:rtl/>
        </w:rPr>
        <w:t>الثالثة عشر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A951F3">
        <w:rPr>
          <w:rFonts w:asciiTheme="minorBidi" w:hAnsiTheme="minorBidi" w:cstheme="minorBidi" w:hint="cs"/>
          <w:sz w:val="28"/>
          <w:szCs w:val="28"/>
          <w:rtl/>
        </w:rPr>
        <w:t>1432</w:t>
      </w:r>
      <w:r w:rsidRPr="00A951F3">
        <w:rPr>
          <w:rFonts w:asciiTheme="minorBidi" w:hAnsiTheme="minorBidi" w:cstheme="minorBidi"/>
          <w:sz w:val="28"/>
          <w:szCs w:val="28"/>
          <w:rtl/>
        </w:rPr>
        <w:t xml:space="preserve">. </w:t>
      </w:r>
    </w:p>
    <w:p w:rsidR="00E22C77" w:rsidRPr="00A951F3" w:rsidRDefault="00E22C77" w:rsidP="00180B1A">
      <w:pPr>
        <w:tabs>
          <w:tab w:val="left" w:pos="6802"/>
        </w:tabs>
        <w:ind w:left="204" w:right="500"/>
        <w:jc w:val="lowKashida"/>
        <w:outlineLvl w:val="0"/>
        <w:rPr>
          <w:rFonts w:asciiTheme="minorBidi" w:hAnsiTheme="minorBidi" w:cstheme="minorBidi"/>
          <w:sz w:val="28"/>
          <w:szCs w:val="28"/>
          <w:rtl/>
        </w:rPr>
      </w:pPr>
    </w:p>
    <w:tbl>
      <w:tblPr>
        <w:tblpPr w:leftFromText="180" w:rightFromText="180" w:vertAnchor="text" w:horzAnchor="margin" w:tblpXSpec="right" w:tblpY="1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3329"/>
      </w:tblGrid>
      <w:tr w:rsidR="00180B1A" w:rsidRPr="0090727F" w:rsidTr="002F2228">
        <w:tc>
          <w:tcPr>
            <w:tcW w:w="3329" w:type="dxa"/>
            <w:shd w:val="clear" w:color="auto" w:fill="E0E0E0"/>
          </w:tcPr>
          <w:p w:rsidR="00180B1A" w:rsidRPr="000B1C98" w:rsidRDefault="00180B1A" w:rsidP="002F2228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0B1C9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رابعاً </w:t>
            </w:r>
            <w:proofErr w:type="spellStart"/>
            <w:r w:rsidRPr="000B1C98">
              <w:rPr>
                <w:rFonts w:cs="Arial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proofErr w:type="gramEnd"/>
            <w:r w:rsidRPr="000B1C9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تقسيم الدرجات الفصلية </w:t>
            </w:r>
          </w:p>
        </w:tc>
      </w:tr>
    </w:tbl>
    <w:p w:rsidR="00E22C77" w:rsidRDefault="00E22C77" w:rsidP="00180B1A">
      <w:pPr>
        <w:tabs>
          <w:tab w:val="left" w:pos="6802"/>
        </w:tabs>
        <w:ind w:right="500"/>
        <w:jc w:val="lowKashida"/>
        <w:outlineLvl w:val="0"/>
        <w:rPr>
          <w:rFonts w:asciiTheme="minorBidi" w:hAnsiTheme="minorBidi" w:cstheme="minorBidi"/>
          <w:sz w:val="24"/>
          <w:szCs w:val="24"/>
          <w:rtl/>
        </w:rPr>
      </w:pPr>
    </w:p>
    <w:p w:rsidR="00180B1A" w:rsidRPr="0090727F" w:rsidRDefault="00180B1A" w:rsidP="00180B1A">
      <w:pPr>
        <w:tabs>
          <w:tab w:val="left" w:pos="6802"/>
        </w:tabs>
        <w:ind w:left="204" w:right="500"/>
        <w:outlineLvl w:val="0"/>
        <w:rPr>
          <w:rFonts w:asciiTheme="minorBidi" w:hAnsiTheme="minorBidi" w:cstheme="minorBidi"/>
          <w:sz w:val="24"/>
          <w:szCs w:val="24"/>
          <w:rtl/>
        </w:rPr>
      </w:pPr>
    </w:p>
    <w:p w:rsidR="00180B1A" w:rsidRPr="00A951F3" w:rsidRDefault="00180B1A" w:rsidP="00A951F3">
      <w:pPr>
        <w:tabs>
          <w:tab w:val="left" w:pos="6802"/>
        </w:tabs>
        <w:ind w:left="2041"/>
        <w:outlineLvl w:val="0"/>
        <w:rPr>
          <w:rFonts w:asciiTheme="minorBidi" w:hAnsiTheme="minorBidi" w:cstheme="minorBidi"/>
          <w:sz w:val="28"/>
          <w:szCs w:val="28"/>
        </w:rPr>
      </w:pPr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20 </w:t>
      </w:r>
      <w:proofErr w:type="gramStart"/>
      <w:r w:rsidRPr="00A951F3">
        <w:rPr>
          <w:rFonts w:asciiTheme="minorBidi" w:hAnsiTheme="minorBidi" w:cstheme="minorBidi" w:hint="cs"/>
          <w:sz w:val="28"/>
          <w:szCs w:val="28"/>
          <w:rtl/>
        </w:rPr>
        <w:t>درجة</w:t>
      </w:r>
      <w:proofErr w:type="gramEnd"/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 اختبار شهري أول</w:t>
      </w:r>
    </w:p>
    <w:p w:rsidR="00180B1A" w:rsidRPr="00A951F3" w:rsidRDefault="00180B1A" w:rsidP="00A951F3">
      <w:pPr>
        <w:tabs>
          <w:tab w:val="left" w:pos="6802"/>
        </w:tabs>
        <w:ind w:left="2041"/>
        <w:outlineLvl w:val="0"/>
        <w:rPr>
          <w:rFonts w:asciiTheme="minorBidi" w:hAnsiTheme="minorBidi" w:cstheme="minorBidi"/>
          <w:sz w:val="28"/>
          <w:szCs w:val="28"/>
        </w:rPr>
      </w:pPr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20 </w:t>
      </w:r>
      <w:proofErr w:type="gramStart"/>
      <w:r w:rsidRPr="00A951F3">
        <w:rPr>
          <w:rFonts w:asciiTheme="minorBidi" w:hAnsiTheme="minorBidi" w:cstheme="minorBidi" w:hint="cs"/>
          <w:sz w:val="28"/>
          <w:szCs w:val="28"/>
          <w:rtl/>
        </w:rPr>
        <w:t>درجة</w:t>
      </w:r>
      <w:proofErr w:type="gramEnd"/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 اختبار شهري ثاني</w:t>
      </w:r>
    </w:p>
    <w:p w:rsidR="00180B1A" w:rsidRPr="00A951F3" w:rsidRDefault="00180B1A" w:rsidP="00574E17">
      <w:pPr>
        <w:tabs>
          <w:tab w:val="left" w:pos="6802"/>
        </w:tabs>
        <w:ind w:left="2041"/>
        <w:outlineLvl w:val="0"/>
        <w:rPr>
          <w:rFonts w:asciiTheme="minorBidi" w:hAnsiTheme="minorBidi" w:cstheme="minorBidi"/>
          <w:sz w:val="28"/>
          <w:szCs w:val="28"/>
          <w:rtl/>
        </w:rPr>
      </w:pPr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10 درجات مشاركة طلابية </w:t>
      </w:r>
      <w:r w:rsidR="00574E17">
        <w:rPr>
          <w:rFonts w:asciiTheme="minorBidi" w:hAnsiTheme="minorBidi" w:cstheme="minorBidi"/>
          <w:sz w:val="28"/>
          <w:szCs w:val="28"/>
        </w:rPr>
        <w:t xml:space="preserve">- </w:t>
      </w:r>
      <w:r w:rsidR="00574E17">
        <w:rPr>
          <w:rFonts w:asciiTheme="minorBidi" w:hAnsiTheme="minorBidi" w:cstheme="minorBidi" w:hint="cs"/>
          <w:sz w:val="28"/>
          <w:szCs w:val="28"/>
          <w:rtl/>
        </w:rPr>
        <w:t xml:space="preserve"> اختبارات دورية</w:t>
      </w:r>
      <w:bookmarkStart w:id="0" w:name="_GoBack"/>
      <w:bookmarkEnd w:id="0"/>
    </w:p>
    <w:p w:rsidR="002F2228" w:rsidRPr="00A951F3" w:rsidRDefault="00180B1A" w:rsidP="00A951F3">
      <w:pPr>
        <w:tabs>
          <w:tab w:val="left" w:pos="6802"/>
        </w:tabs>
        <w:ind w:left="2041"/>
        <w:outlineLvl w:val="0"/>
        <w:rPr>
          <w:rFonts w:asciiTheme="minorBidi" w:hAnsiTheme="minorBidi" w:cstheme="minorBidi"/>
          <w:sz w:val="28"/>
          <w:szCs w:val="28"/>
          <w:rtl/>
        </w:rPr>
      </w:pPr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50 </w:t>
      </w:r>
      <w:proofErr w:type="gramStart"/>
      <w:r w:rsidRPr="00A951F3">
        <w:rPr>
          <w:rFonts w:asciiTheme="minorBidi" w:hAnsiTheme="minorBidi" w:cstheme="minorBidi" w:hint="cs"/>
          <w:sz w:val="28"/>
          <w:szCs w:val="28"/>
          <w:rtl/>
        </w:rPr>
        <w:t>درجة</w:t>
      </w:r>
      <w:proofErr w:type="gramEnd"/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 اختبار فصلي نهائي</w:t>
      </w:r>
    </w:p>
    <w:tbl>
      <w:tblPr>
        <w:tblpPr w:leftFromText="180" w:rightFromText="180" w:vertAnchor="text" w:horzAnchor="margin" w:tblpXSpec="right" w:tblpY="1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3329"/>
      </w:tblGrid>
      <w:tr w:rsidR="006C24C8" w:rsidRPr="0090727F" w:rsidTr="007A1BC8">
        <w:tc>
          <w:tcPr>
            <w:tcW w:w="3329" w:type="dxa"/>
            <w:shd w:val="clear" w:color="auto" w:fill="E0E0E0"/>
          </w:tcPr>
          <w:p w:rsidR="006C24C8" w:rsidRPr="000B1C98" w:rsidRDefault="006C24C8" w:rsidP="006C24C8">
            <w:pPr>
              <w:pStyle w:val="a4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خامساً</w:t>
            </w:r>
            <w:r w:rsidRPr="000B1C9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B1C98">
              <w:rPr>
                <w:rFonts w:cs="Arial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0B1C9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مواعيد المحاضرات وموقعها</w:t>
            </w:r>
            <w:r w:rsidRPr="000B1C9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6C24C8" w:rsidRDefault="006C24C8" w:rsidP="00180B1A">
      <w:pPr>
        <w:tabs>
          <w:tab w:val="left" w:pos="6802"/>
        </w:tabs>
        <w:ind w:left="204"/>
        <w:outlineLvl w:val="0"/>
        <w:rPr>
          <w:rFonts w:asciiTheme="minorBidi" w:hAnsiTheme="minorBidi" w:cstheme="minorBidi"/>
          <w:sz w:val="24"/>
          <w:szCs w:val="24"/>
          <w:rtl/>
        </w:rPr>
      </w:pPr>
    </w:p>
    <w:p w:rsidR="006C24C8" w:rsidRPr="00A951F3" w:rsidRDefault="006C24C8" w:rsidP="00180B1A">
      <w:pPr>
        <w:tabs>
          <w:tab w:val="left" w:pos="6802"/>
        </w:tabs>
        <w:ind w:left="204"/>
        <w:outlineLvl w:val="0"/>
        <w:rPr>
          <w:rFonts w:asciiTheme="minorBidi" w:hAnsiTheme="minorBidi" w:cstheme="minorBidi"/>
          <w:sz w:val="28"/>
          <w:szCs w:val="28"/>
          <w:rtl/>
        </w:rPr>
      </w:pPr>
      <w:proofErr w:type="gramStart"/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4 </w:t>
      </w:r>
      <w:proofErr w:type="spellStart"/>
      <w:r w:rsidRPr="00A951F3"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 8 </w:t>
      </w:r>
      <w:proofErr w:type="spellStart"/>
      <w:r w:rsidRPr="00A951F3">
        <w:rPr>
          <w:rFonts w:asciiTheme="minorBidi" w:hAnsiTheme="minorBidi" w:cstheme="minorBidi"/>
          <w:sz w:val="28"/>
          <w:szCs w:val="28"/>
          <w:rtl/>
        </w:rPr>
        <w:t>–</w:t>
      </w:r>
      <w:proofErr w:type="spellEnd"/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gramEnd"/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10.40 </w:t>
      </w:r>
      <w:proofErr w:type="spellStart"/>
      <w:r w:rsidRPr="00A951F3"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  <w:r w:rsidRPr="00A951F3">
        <w:rPr>
          <w:rFonts w:asciiTheme="minorBidi" w:hAnsiTheme="minorBidi" w:cstheme="minorBidi" w:hint="cs"/>
          <w:sz w:val="28"/>
          <w:szCs w:val="28"/>
          <w:rtl/>
        </w:rPr>
        <w:t xml:space="preserve"> قاعة </w:t>
      </w:r>
      <w:r w:rsidR="00A951F3" w:rsidRPr="00A951F3">
        <w:rPr>
          <w:rFonts w:asciiTheme="minorBidi" w:hAnsiTheme="minorBidi" w:cstheme="minorBidi" w:hint="cs"/>
          <w:sz w:val="28"/>
          <w:szCs w:val="28"/>
          <w:rtl/>
        </w:rPr>
        <w:t xml:space="preserve">4 منى اللغة الانجليزية </w:t>
      </w:r>
    </w:p>
    <w:tbl>
      <w:tblPr>
        <w:tblpPr w:leftFromText="180" w:rightFromText="180" w:vertAnchor="text" w:horzAnchor="margin" w:tblpXSpec="right" w:tblpY="1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/>
      </w:tblPr>
      <w:tblGrid>
        <w:gridCol w:w="3329"/>
      </w:tblGrid>
      <w:tr w:rsidR="00A951F3" w:rsidRPr="0090727F" w:rsidTr="007A1BC8">
        <w:tc>
          <w:tcPr>
            <w:tcW w:w="3329" w:type="dxa"/>
            <w:shd w:val="clear" w:color="auto" w:fill="E0E0E0"/>
          </w:tcPr>
          <w:p w:rsidR="00A951F3" w:rsidRPr="000B1C98" w:rsidRDefault="00A951F3" w:rsidP="00A951F3">
            <w:pPr>
              <w:pStyle w:val="a4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   سادساً</w:t>
            </w:r>
            <w:r w:rsidRPr="000B1C9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B1C98">
              <w:rPr>
                <w:rFonts w:cs="Arial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0B1C9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الساعات المكتبية</w:t>
            </w:r>
            <w:r w:rsidRPr="000B1C9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A951F3" w:rsidRDefault="00A951F3" w:rsidP="00180B1A">
      <w:pPr>
        <w:tabs>
          <w:tab w:val="left" w:pos="6802"/>
        </w:tabs>
        <w:ind w:left="204"/>
        <w:outlineLvl w:val="0"/>
        <w:rPr>
          <w:rFonts w:asciiTheme="minorBidi" w:hAnsiTheme="minorBidi" w:cstheme="minorBidi"/>
          <w:sz w:val="24"/>
          <w:szCs w:val="24"/>
          <w:rtl/>
        </w:rPr>
      </w:pPr>
    </w:p>
    <w:p w:rsidR="00A951F3" w:rsidRPr="00A951F3" w:rsidRDefault="00A951F3" w:rsidP="00A951F3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proofErr w:type="gramStart"/>
      <w:r w:rsidRPr="00A951F3">
        <w:rPr>
          <w:rFonts w:ascii="Times New Roman" w:hAnsi="Times New Roman" w:cs="Times New Roman" w:hint="cs"/>
          <w:sz w:val="28"/>
          <w:szCs w:val="28"/>
          <w:rtl/>
        </w:rPr>
        <w:t xml:space="preserve">الثلاثاء </w:t>
      </w:r>
      <w:proofErr w:type="spellStart"/>
      <w:r w:rsidRPr="00A951F3">
        <w:rPr>
          <w:rFonts w:ascii="Times New Roman" w:hAnsi="Times New Roman" w:cs="Times New Roman" w:hint="cs"/>
          <w:sz w:val="28"/>
          <w:szCs w:val="28"/>
          <w:rtl/>
        </w:rPr>
        <w:t>:</w:t>
      </w:r>
      <w:proofErr w:type="spellEnd"/>
      <w:proofErr w:type="gramEnd"/>
      <w:r w:rsidRPr="00A951F3">
        <w:rPr>
          <w:rFonts w:ascii="Times New Roman" w:hAnsi="Times New Roman" w:cs="Times New Roman" w:hint="cs"/>
          <w:sz w:val="28"/>
          <w:szCs w:val="28"/>
          <w:rtl/>
        </w:rPr>
        <w:t xml:space="preserve"> 9.50-10.50</w:t>
      </w:r>
    </w:p>
    <w:p w:rsidR="00A951F3" w:rsidRPr="00A951F3" w:rsidRDefault="00A951F3" w:rsidP="00A951F3">
      <w:pPr>
        <w:tabs>
          <w:tab w:val="left" w:pos="3590"/>
        </w:tabs>
        <w:jc w:val="both"/>
        <w:rPr>
          <w:rFonts w:ascii="Times New Roman" w:hAnsi="Times New Roman" w:cs="Times New Roman"/>
          <w:sz w:val="28"/>
          <w:szCs w:val="28"/>
          <w:rtl/>
        </w:rPr>
      </w:pPr>
      <w:r w:rsidRPr="00A951F3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</w:t>
      </w:r>
      <w:proofErr w:type="spellStart"/>
      <w:r w:rsidRPr="00A951F3">
        <w:rPr>
          <w:rFonts w:ascii="Times New Roman" w:hAnsi="Times New Roman" w:cs="Times New Roman" w:hint="cs"/>
          <w:sz w:val="28"/>
          <w:szCs w:val="28"/>
          <w:rtl/>
        </w:rPr>
        <w:t>الاربعاء:</w:t>
      </w:r>
      <w:proofErr w:type="spellEnd"/>
      <w:r w:rsidRPr="00A951F3">
        <w:rPr>
          <w:rFonts w:ascii="Times New Roman" w:hAnsi="Times New Roman" w:cs="Times New Roman" w:hint="cs"/>
          <w:sz w:val="28"/>
          <w:szCs w:val="28"/>
          <w:rtl/>
        </w:rPr>
        <w:t xml:space="preserve"> 8 </w:t>
      </w:r>
      <w:proofErr w:type="spellStart"/>
      <w:r w:rsidRPr="00A951F3">
        <w:rPr>
          <w:rFonts w:ascii="Times New Roman" w:hAnsi="Times New Roman" w:cs="Times New Roman"/>
          <w:sz w:val="28"/>
          <w:szCs w:val="28"/>
          <w:rtl/>
        </w:rPr>
        <w:t>–</w:t>
      </w:r>
      <w:proofErr w:type="spellEnd"/>
      <w:r w:rsidRPr="00A951F3">
        <w:rPr>
          <w:rFonts w:ascii="Times New Roman" w:hAnsi="Times New Roman" w:cs="Times New Roman" w:hint="cs"/>
          <w:sz w:val="28"/>
          <w:szCs w:val="28"/>
          <w:rtl/>
        </w:rPr>
        <w:t xml:space="preserve"> 9</w:t>
      </w:r>
      <w:r w:rsidRPr="00A951F3">
        <w:rPr>
          <w:rFonts w:ascii="Times New Roman" w:hAnsi="Times New Roman" w:cs="Times New Roman"/>
          <w:sz w:val="28"/>
          <w:szCs w:val="28"/>
          <w:rtl/>
        </w:rPr>
        <w:tab/>
      </w:r>
    </w:p>
    <w:p w:rsidR="00A951F3" w:rsidRPr="00A951F3" w:rsidRDefault="00A951F3" w:rsidP="00A951F3">
      <w:pPr>
        <w:tabs>
          <w:tab w:val="left" w:pos="6802"/>
        </w:tabs>
        <w:ind w:left="204"/>
        <w:outlineLvl w:val="0"/>
        <w:rPr>
          <w:rFonts w:asciiTheme="minorBidi" w:hAnsiTheme="minorBidi" w:cstheme="minorBidi"/>
          <w:sz w:val="28"/>
          <w:szCs w:val="28"/>
        </w:rPr>
      </w:pPr>
      <w:r w:rsidRPr="00A951F3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</w:t>
      </w:r>
      <w:r w:rsidRPr="00A951F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A951F3">
        <w:rPr>
          <w:rFonts w:ascii="Times New Roman" w:hAnsi="Times New Roman" w:cs="Times New Roman" w:hint="cs"/>
          <w:sz w:val="28"/>
          <w:szCs w:val="28"/>
          <w:rtl/>
        </w:rPr>
        <w:t>:</w:t>
      </w:r>
      <w:proofErr w:type="spellEnd"/>
      <w:r w:rsidRPr="00A951F3">
        <w:rPr>
          <w:rFonts w:ascii="Times New Roman" w:hAnsi="Times New Roman" w:cs="Times New Roman" w:hint="cs"/>
          <w:sz w:val="28"/>
          <w:szCs w:val="28"/>
          <w:rtl/>
        </w:rPr>
        <w:t xml:space="preserve"> 10.50 -12.50</w:t>
      </w:r>
    </w:p>
    <w:sectPr w:rsidR="00A951F3" w:rsidRPr="00A951F3" w:rsidSect="00180B1A">
      <w:pgSz w:w="11906" w:h="16838"/>
      <w:pgMar w:top="720" w:right="720" w:bottom="720" w:left="720" w:header="708" w:footer="708" w:gutter="0"/>
      <w:cols w:space="708"/>
      <w:bidi/>
      <w:rtlGutter/>
      <w:docGrid w:linePitch="19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(arabic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22D27"/>
    <w:multiLevelType w:val="hybridMultilevel"/>
    <w:tmpl w:val="36AA8FAE"/>
    <w:lvl w:ilvl="0" w:tplc="9740E824">
      <w:start w:val="1"/>
      <w:numFmt w:val="decimal"/>
      <w:lvlText w:val="%1-"/>
      <w:lvlJc w:val="left"/>
      <w:pPr>
        <w:tabs>
          <w:tab w:val="num" w:pos="746"/>
        </w:tabs>
        <w:ind w:left="746" w:right="746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06"/>
        </w:tabs>
        <w:ind w:left="1106" w:right="110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26"/>
        </w:tabs>
        <w:ind w:left="1826" w:right="182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180B1A"/>
    <w:rsid w:val="00180B1A"/>
    <w:rsid w:val="002F2228"/>
    <w:rsid w:val="003804C8"/>
    <w:rsid w:val="00574E17"/>
    <w:rsid w:val="00681A2E"/>
    <w:rsid w:val="006C24C8"/>
    <w:rsid w:val="008642D3"/>
    <w:rsid w:val="00A951F3"/>
    <w:rsid w:val="00C84A80"/>
    <w:rsid w:val="00E22C77"/>
    <w:rsid w:val="00F5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1A"/>
    <w:pPr>
      <w:bidi/>
      <w:spacing w:after="0" w:line="240" w:lineRule="auto"/>
    </w:pPr>
    <w:rPr>
      <w:rFonts w:ascii="times new roman(arabic)" w:eastAsia="Times New Roman" w:hAnsi="times new roman(arabic)" w:cs="Traditional Arabic"/>
      <w:color w:val="000000"/>
      <w:sz w:val="1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80B1A"/>
    <w:pPr>
      <w:jc w:val="center"/>
    </w:pPr>
    <w:rPr>
      <w:rFonts w:ascii="Times New Roman" w:hAnsi="Times New Roman" w:cs="Simplified Arabic"/>
      <w:color w:val="auto"/>
      <w:sz w:val="24"/>
      <w:szCs w:val="28"/>
      <w:lang w:eastAsia="ar-SA"/>
    </w:rPr>
  </w:style>
  <w:style w:type="character" w:customStyle="1" w:styleId="Char">
    <w:name w:val="العنوان Char"/>
    <w:basedOn w:val="a0"/>
    <w:link w:val="a3"/>
    <w:rsid w:val="00180B1A"/>
    <w:rPr>
      <w:rFonts w:ascii="Times New Roman" w:eastAsia="Times New Roman" w:hAnsi="Times New Roman" w:cs="Simplified Arabic"/>
      <w:sz w:val="24"/>
      <w:szCs w:val="28"/>
      <w:lang w:eastAsia="ar-SA"/>
    </w:rPr>
  </w:style>
  <w:style w:type="paragraph" w:styleId="a4">
    <w:name w:val="Body Text"/>
    <w:basedOn w:val="a"/>
    <w:link w:val="Char0"/>
    <w:rsid w:val="00180B1A"/>
    <w:pPr>
      <w:jc w:val="both"/>
    </w:pPr>
    <w:rPr>
      <w:rFonts w:ascii="Arial" w:hAnsi="Arial" w:cs="DecoType Naskh"/>
      <w:color w:val="auto"/>
      <w:sz w:val="36"/>
      <w:szCs w:val="36"/>
      <w:lang w:eastAsia="ar-SA"/>
    </w:rPr>
  </w:style>
  <w:style w:type="character" w:customStyle="1" w:styleId="Char0">
    <w:name w:val="نص أساسي Char"/>
    <w:basedOn w:val="a0"/>
    <w:link w:val="a4"/>
    <w:rsid w:val="00180B1A"/>
    <w:rPr>
      <w:rFonts w:ascii="Arial" w:eastAsia="Times New Roman" w:hAnsi="Arial" w:cs="DecoType Naskh"/>
      <w:sz w:val="36"/>
      <w:szCs w:val="36"/>
      <w:lang w:eastAsia="ar-SA"/>
    </w:rPr>
  </w:style>
  <w:style w:type="paragraph" w:styleId="3">
    <w:name w:val="Body Text 3"/>
    <w:basedOn w:val="a"/>
    <w:link w:val="3Char"/>
    <w:rsid w:val="00180B1A"/>
    <w:pPr>
      <w:jc w:val="both"/>
    </w:pPr>
    <w:rPr>
      <w:rFonts w:ascii="Arial" w:hAnsi="Arial"/>
      <w:b/>
      <w:bCs/>
      <w:color w:val="auto"/>
      <w:sz w:val="40"/>
      <w:szCs w:val="40"/>
      <w:lang w:eastAsia="ar-SA"/>
    </w:rPr>
  </w:style>
  <w:style w:type="character" w:customStyle="1" w:styleId="3Char">
    <w:name w:val="نص أساسي 3 Char"/>
    <w:basedOn w:val="a0"/>
    <w:link w:val="3"/>
    <w:rsid w:val="00180B1A"/>
    <w:rPr>
      <w:rFonts w:ascii="Arial" w:eastAsia="Times New Roman" w:hAnsi="Arial" w:cs="Traditional Arabic"/>
      <w:b/>
      <w:bCs/>
      <w:sz w:val="40"/>
      <w:szCs w:val="40"/>
      <w:lang w:eastAsia="ar-SA"/>
    </w:rPr>
  </w:style>
  <w:style w:type="character" w:styleId="Hyperlink">
    <w:name w:val="Hyperlink"/>
    <w:rsid w:val="00180B1A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180B1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80B1A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E22C77"/>
    <w:pPr>
      <w:bidi/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1A"/>
    <w:pPr>
      <w:bidi/>
      <w:spacing w:after="0" w:line="240" w:lineRule="auto"/>
    </w:pPr>
    <w:rPr>
      <w:rFonts w:ascii="times new roman(arabic)" w:eastAsia="Times New Roman" w:hAnsi="times new roman(arabic)" w:cs="Traditional Arabic"/>
      <w:color w:val="000000"/>
      <w:sz w:val="1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80B1A"/>
    <w:pPr>
      <w:jc w:val="center"/>
    </w:pPr>
    <w:rPr>
      <w:rFonts w:ascii="Times New Roman" w:hAnsi="Times New Roman" w:cs="Simplified Arabic"/>
      <w:color w:val="auto"/>
      <w:sz w:val="24"/>
      <w:szCs w:val="28"/>
      <w:lang w:eastAsia="ar-SA"/>
    </w:rPr>
  </w:style>
  <w:style w:type="character" w:customStyle="1" w:styleId="Char">
    <w:name w:val="العنوان Char"/>
    <w:basedOn w:val="a0"/>
    <w:link w:val="a3"/>
    <w:rsid w:val="00180B1A"/>
    <w:rPr>
      <w:rFonts w:ascii="Times New Roman" w:eastAsia="Times New Roman" w:hAnsi="Times New Roman" w:cs="Simplified Arabic"/>
      <w:sz w:val="24"/>
      <w:szCs w:val="28"/>
      <w:lang w:eastAsia="ar-SA"/>
    </w:rPr>
  </w:style>
  <w:style w:type="paragraph" w:styleId="a4">
    <w:name w:val="Body Text"/>
    <w:basedOn w:val="a"/>
    <w:link w:val="Char0"/>
    <w:rsid w:val="00180B1A"/>
    <w:pPr>
      <w:jc w:val="both"/>
    </w:pPr>
    <w:rPr>
      <w:rFonts w:ascii="Arial" w:hAnsi="Arial" w:cs="DecoType Naskh"/>
      <w:color w:val="auto"/>
      <w:sz w:val="36"/>
      <w:szCs w:val="36"/>
      <w:lang w:eastAsia="ar-SA"/>
    </w:rPr>
  </w:style>
  <w:style w:type="character" w:customStyle="1" w:styleId="Char0">
    <w:name w:val="نص أساسي Char"/>
    <w:basedOn w:val="a0"/>
    <w:link w:val="a4"/>
    <w:rsid w:val="00180B1A"/>
    <w:rPr>
      <w:rFonts w:ascii="Arial" w:eastAsia="Times New Roman" w:hAnsi="Arial" w:cs="DecoType Naskh"/>
      <w:sz w:val="36"/>
      <w:szCs w:val="36"/>
      <w:lang w:eastAsia="ar-SA"/>
    </w:rPr>
  </w:style>
  <w:style w:type="paragraph" w:styleId="3">
    <w:name w:val="Body Text 3"/>
    <w:basedOn w:val="a"/>
    <w:link w:val="3Char"/>
    <w:rsid w:val="00180B1A"/>
    <w:pPr>
      <w:jc w:val="both"/>
    </w:pPr>
    <w:rPr>
      <w:rFonts w:ascii="Arial" w:hAnsi="Arial"/>
      <w:b/>
      <w:bCs/>
      <w:color w:val="auto"/>
      <w:sz w:val="40"/>
      <w:szCs w:val="40"/>
      <w:lang w:eastAsia="ar-SA"/>
    </w:rPr>
  </w:style>
  <w:style w:type="character" w:customStyle="1" w:styleId="3Char">
    <w:name w:val="نص أساسي 3 Char"/>
    <w:basedOn w:val="a0"/>
    <w:link w:val="3"/>
    <w:rsid w:val="00180B1A"/>
    <w:rPr>
      <w:rFonts w:ascii="Arial" w:eastAsia="Times New Roman" w:hAnsi="Arial" w:cs="Traditional Arabic"/>
      <w:b/>
      <w:bCs/>
      <w:sz w:val="40"/>
      <w:szCs w:val="40"/>
      <w:lang w:eastAsia="ar-SA"/>
    </w:rPr>
  </w:style>
  <w:style w:type="character" w:styleId="Hyperlink">
    <w:name w:val="Hyperlink"/>
    <w:rsid w:val="00180B1A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180B1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80B1A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E22C77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binahmad@mu.edu.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Acer</cp:lastModifiedBy>
  <cp:revision>2</cp:revision>
  <dcterms:created xsi:type="dcterms:W3CDTF">2012-10-04T22:11:00Z</dcterms:created>
  <dcterms:modified xsi:type="dcterms:W3CDTF">2012-10-04T22:11:00Z</dcterms:modified>
</cp:coreProperties>
</file>