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160204" w:rsidRPr="005D2DDD" w14:paraId="708CBDE5" w14:textId="77777777" w:rsidTr="0050390B">
        <w:trPr>
          <w:trHeight w:val="506"/>
        </w:trPr>
        <w:tc>
          <w:tcPr>
            <w:tcW w:w="1366" w:type="pct"/>
            <w:vAlign w:val="center"/>
          </w:tcPr>
          <w:p w14:paraId="2AA8E0DE" w14:textId="1C1B646F"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30FBFA35" w:rsidR="00160204" w:rsidRPr="005D2DDD" w:rsidRDefault="00971022" w:rsidP="00971022">
            <w:pPr>
              <w:rPr>
                <w:rFonts w:asciiTheme="majorBidi" w:hAnsiTheme="majorBidi" w:cstheme="majorBidi"/>
                <w:sz w:val="30"/>
                <w:szCs w:val="30"/>
              </w:rPr>
            </w:pPr>
            <w:r w:rsidRPr="00971022">
              <w:rPr>
                <w:rFonts w:asciiTheme="majorBidi" w:hAnsiTheme="majorBidi" w:cstheme="majorBidi"/>
                <w:b/>
                <w:bCs/>
                <w:sz w:val="30"/>
                <w:szCs w:val="30"/>
              </w:rPr>
              <w:t>Applied Linguistics</w:t>
            </w:r>
          </w:p>
        </w:tc>
      </w:tr>
      <w:tr w:rsidR="00160204" w:rsidRPr="005D2DDD" w14:paraId="6FD322C7" w14:textId="77777777" w:rsidTr="008B5913">
        <w:trPr>
          <w:trHeight w:val="506"/>
        </w:trPr>
        <w:tc>
          <w:tcPr>
            <w:tcW w:w="1366" w:type="pct"/>
            <w:shd w:val="clear" w:color="auto" w:fill="EAF1DD" w:themeFill="accent3" w:themeFillTint="33"/>
            <w:vAlign w:val="center"/>
          </w:tcPr>
          <w:p w14:paraId="1D32CB45" w14:textId="61E8AF7E"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14:paraId="45DDFA2B" w14:textId="6821EF07" w:rsidR="00160204" w:rsidRPr="005D2DDD" w:rsidRDefault="00DA4EA4" w:rsidP="00640FAD">
            <w:pPr>
              <w:rPr>
                <w:rFonts w:asciiTheme="majorBidi" w:hAnsiTheme="majorBidi" w:cstheme="majorBidi"/>
                <w:b/>
                <w:bCs/>
                <w:sz w:val="30"/>
                <w:szCs w:val="30"/>
              </w:rPr>
            </w:pPr>
            <w:r w:rsidRPr="00331667">
              <w:rPr>
                <w:rFonts w:asciiTheme="majorBidi" w:hAnsiTheme="majorBidi" w:cstheme="majorBidi"/>
                <w:b/>
                <w:bCs/>
                <w:sz w:val="30"/>
                <w:szCs w:val="30"/>
              </w:rPr>
              <w:t xml:space="preserve">ENGL </w:t>
            </w:r>
            <w:r w:rsidR="00640FAD">
              <w:rPr>
                <w:rFonts w:asciiTheme="majorBidi" w:hAnsiTheme="majorBidi" w:cstheme="majorBidi"/>
                <w:b/>
                <w:bCs/>
                <w:sz w:val="30"/>
                <w:szCs w:val="30"/>
              </w:rPr>
              <w:t>313</w:t>
            </w:r>
          </w:p>
        </w:tc>
      </w:tr>
      <w:tr w:rsidR="00160204" w:rsidRPr="005D2DDD" w14:paraId="2EC01D2C" w14:textId="77777777" w:rsidTr="008B5913">
        <w:trPr>
          <w:trHeight w:val="506"/>
        </w:trPr>
        <w:tc>
          <w:tcPr>
            <w:tcW w:w="1366" w:type="pct"/>
            <w:vAlign w:val="center"/>
          </w:tcPr>
          <w:p w14:paraId="402CC620" w14:textId="36A16551"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14DABA54" w:rsidR="00160204" w:rsidRPr="005D2DDD" w:rsidRDefault="00160204" w:rsidP="00160204">
            <w:pPr>
              <w:rPr>
                <w:rFonts w:asciiTheme="majorBidi" w:hAnsiTheme="majorBidi" w:cstheme="majorBidi"/>
                <w:b/>
                <w:bCs/>
                <w:sz w:val="30"/>
                <w:szCs w:val="30"/>
              </w:rPr>
            </w:pPr>
            <w:r>
              <w:rPr>
                <w:rFonts w:asciiTheme="majorBidi" w:hAnsiTheme="majorBidi" w:cstheme="majorBidi"/>
                <w:b/>
                <w:bCs/>
                <w:sz w:val="30"/>
                <w:szCs w:val="30"/>
              </w:rPr>
              <w:t>B. A English</w:t>
            </w:r>
          </w:p>
        </w:tc>
      </w:tr>
      <w:tr w:rsidR="00160204" w:rsidRPr="005D2DDD" w14:paraId="1F10EB1B" w14:textId="77777777" w:rsidTr="008B5913">
        <w:trPr>
          <w:trHeight w:val="506"/>
        </w:trPr>
        <w:tc>
          <w:tcPr>
            <w:tcW w:w="1366" w:type="pct"/>
            <w:shd w:val="clear" w:color="auto" w:fill="EAF1DD" w:themeFill="accent3" w:themeFillTint="33"/>
            <w:vAlign w:val="center"/>
          </w:tcPr>
          <w:p w14:paraId="3932FB39" w14:textId="68B8A785"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EAF1DD" w:themeFill="accent3" w:themeFillTint="33"/>
            <w:vAlign w:val="center"/>
          </w:tcPr>
          <w:p w14:paraId="014DC1D0" w14:textId="35DF5BD2" w:rsidR="00160204" w:rsidRPr="005D2DDD" w:rsidRDefault="00160204" w:rsidP="00160204">
            <w:pPr>
              <w:rPr>
                <w:rFonts w:asciiTheme="majorBidi" w:hAnsiTheme="majorBidi" w:cstheme="majorBidi"/>
                <w:b/>
                <w:bCs/>
                <w:sz w:val="30"/>
                <w:szCs w:val="30"/>
                <w:lang w:bidi="ar-EG"/>
              </w:rPr>
            </w:pPr>
            <w:r>
              <w:rPr>
                <w:rFonts w:asciiTheme="majorBidi" w:hAnsiTheme="majorBidi" w:cstheme="majorBidi"/>
                <w:b/>
                <w:bCs/>
                <w:sz w:val="30"/>
                <w:szCs w:val="30"/>
                <w:lang w:bidi="ar-EG"/>
              </w:rPr>
              <w:t xml:space="preserve">English </w:t>
            </w:r>
          </w:p>
        </w:tc>
      </w:tr>
      <w:tr w:rsidR="00160204" w:rsidRPr="005D2DDD" w14:paraId="03026629" w14:textId="77777777" w:rsidTr="008B5913">
        <w:trPr>
          <w:trHeight w:val="506"/>
        </w:trPr>
        <w:tc>
          <w:tcPr>
            <w:tcW w:w="1366" w:type="pct"/>
            <w:vAlign w:val="center"/>
          </w:tcPr>
          <w:p w14:paraId="7062D009" w14:textId="0EFF8405" w:rsidR="00160204" w:rsidRDefault="00160204" w:rsidP="00160204">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263FE106" w:rsidR="00160204" w:rsidRPr="005D2DDD" w:rsidRDefault="00160204" w:rsidP="00160204">
            <w:pPr>
              <w:rPr>
                <w:rFonts w:asciiTheme="majorBidi" w:hAnsiTheme="majorBidi" w:cstheme="majorBidi"/>
                <w:b/>
                <w:bCs/>
                <w:sz w:val="30"/>
                <w:szCs w:val="30"/>
              </w:rPr>
            </w:pPr>
            <w:r>
              <w:rPr>
                <w:rFonts w:asciiTheme="majorBidi" w:hAnsiTheme="majorBidi" w:cstheme="majorBidi"/>
                <w:b/>
                <w:bCs/>
                <w:sz w:val="30"/>
                <w:szCs w:val="30"/>
              </w:rPr>
              <w:t xml:space="preserve">Science and Humanities </w:t>
            </w:r>
            <w:r w:rsidR="00BB5C12">
              <w:rPr>
                <w:rFonts w:asciiTheme="majorBidi" w:hAnsiTheme="majorBidi" w:cstheme="majorBidi"/>
                <w:b/>
                <w:bCs/>
                <w:sz w:val="30"/>
                <w:szCs w:val="30"/>
              </w:rPr>
              <w:t xml:space="preserve">in </w:t>
            </w:r>
            <w:r>
              <w:rPr>
                <w:rFonts w:asciiTheme="majorBidi" w:hAnsiTheme="majorBidi" w:cstheme="majorBidi"/>
                <w:b/>
                <w:bCs/>
                <w:sz w:val="30"/>
                <w:szCs w:val="30"/>
              </w:rPr>
              <w:t>Rumah</w:t>
            </w:r>
          </w:p>
        </w:tc>
      </w:tr>
      <w:tr w:rsidR="00160204" w:rsidRPr="005D2DDD" w14:paraId="7D3B848E" w14:textId="77777777" w:rsidTr="008B5913">
        <w:trPr>
          <w:trHeight w:val="506"/>
        </w:trPr>
        <w:tc>
          <w:tcPr>
            <w:tcW w:w="1366" w:type="pct"/>
            <w:shd w:val="clear" w:color="auto" w:fill="EAF1DD" w:themeFill="accent3" w:themeFillTint="33"/>
            <w:vAlign w:val="center"/>
          </w:tcPr>
          <w:p w14:paraId="7234D2C1" w14:textId="7B785A1A" w:rsidR="00160204" w:rsidRPr="005D2DDD" w:rsidRDefault="00160204" w:rsidP="00160204">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14:paraId="7916DD7A" w14:textId="262AE4C3" w:rsidR="00160204" w:rsidRPr="005D2DDD" w:rsidRDefault="00160204" w:rsidP="00160204">
            <w:pPr>
              <w:rPr>
                <w:rFonts w:asciiTheme="majorBidi" w:hAnsiTheme="majorBidi" w:cstheme="majorBidi"/>
                <w:b/>
                <w:bCs/>
                <w:sz w:val="30"/>
                <w:szCs w:val="30"/>
              </w:rPr>
            </w:pPr>
            <w:r>
              <w:rPr>
                <w:rFonts w:asciiTheme="majorBidi" w:hAnsiTheme="majorBidi" w:cstheme="majorBidi"/>
                <w:b/>
                <w:bCs/>
                <w:sz w:val="30"/>
                <w:szCs w:val="30"/>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14:paraId="083FA457" w14:textId="77777777" w:rsidR="00860622" w:rsidRDefault="00860622" w:rsidP="008B5913">
          <w:pPr>
            <w:pStyle w:val="TOCHeading"/>
            <w:spacing w:before="0"/>
          </w:pPr>
          <w:r>
            <w:t>Table of Contents</w:t>
          </w:r>
        </w:p>
        <w:p w14:paraId="322BDAE5" w14:textId="38533BFA"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5779547D" w14:textId="72359BE3" w:rsidR="007A428A" w:rsidRDefault="006F19EF">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64AB1C52" w14:textId="580B5374" w:rsidR="007A428A" w:rsidRDefault="006F19EF">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136A589F" w14:textId="5E401027" w:rsidR="007A428A" w:rsidRDefault="006F19EF">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71D695A3" w14:textId="7615193A" w:rsidR="007A428A" w:rsidRDefault="006F19EF">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5037922A" w14:textId="1BD6D6A9" w:rsidR="007A428A" w:rsidRDefault="006F19EF">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7EEF2A26" w14:textId="3DD39917" w:rsidR="007A428A" w:rsidRDefault="006F19EF">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3830EC4A" w14:textId="4534EEC7" w:rsidR="007A428A" w:rsidRDefault="006F19EF">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47E5AFB8" w14:textId="4914DE68" w:rsidR="007A428A" w:rsidRDefault="006F19EF">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519301B5" w14:textId="17AB8CE7" w:rsidR="007A428A" w:rsidRDefault="006F19EF">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0FB54AC2" w14:textId="33703592" w:rsidR="007A428A" w:rsidRDefault="006F19EF">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3901AB53" w14:textId="5F2AABE1" w:rsidR="007A428A" w:rsidRDefault="006F19EF">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1016677F" w14:textId="36973E4B" w:rsidR="007A428A" w:rsidRDefault="006F19EF">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468D2C88" w14:textId="4EB7728B" w:rsidR="007A428A" w:rsidRDefault="006F19EF">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30F23C7E" w14:textId="44506AE7" w:rsidR="007A428A" w:rsidRDefault="006F19EF">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58077481" w14:textId="1CF62A7B" w:rsidR="007A428A" w:rsidRDefault="006F19EF">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8B5913">
      <w:pPr>
        <w:pStyle w:val="Heading1"/>
        <w:rPr>
          <w:rFonts w:asciiTheme="majorBidi" w:hAnsiTheme="majorBidi" w:cstheme="majorBidi"/>
          <w:color w:val="C00000"/>
          <w:sz w:val="28"/>
          <w:szCs w:val="20"/>
          <w:lang w:bidi="ar-EG"/>
        </w:rPr>
      </w:pPr>
      <w:bookmarkStart w:id="0" w:name="_Toc951372"/>
      <w:r w:rsidRPr="00E973FE">
        <w:rPr>
          <w:rFonts w:asciiTheme="majorBidi" w:hAnsiTheme="majorBidi" w:cstheme="majorBidi"/>
          <w:color w:val="C00000"/>
          <w:sz w:val="28"/>
          <w:szCs w:val="20"/>
          <w:lang w:bidi="ar-EG"/>
        </w:rPr>
        <w:lastRenderedPageBreak/>
        <w:t xml:space="preserve">A. Course </w:t>
      </w:r>
      <w:r w:rsidR="00417BF7">
        <w:rPr>
          <w:rFonts w:asciiTheme="majorBidi" w:hAnsiTheme="majorBidi" w:cstheme="majorBidi"/>
          <w:color w:val="C00000"/>
          <w:sz w:val="28"/>
          <w:szCs w:val="20"/>
          <w:lang w:bidi="ar-EG"/>
        </w:rPr>
        <w:t>I</w:t>
      </w:r>
      <w:r w:rsidRPr="00E973FE">
        <w:rPr>
          <w:rFonts w:asciiTheme="majorBidi" w:hAnsiTheme="majorBidi" w:cstheme="majorBidi"/>
          <w:color w:val="C00000"/>
          <w:sz w:val="28"/>
          <w:szCs w:val="20"/>
          <w:lang w:bidi="ar-EG"/>
        </w:rPr>
        <w:t>dentification</w:t>
      </w:r>
      <w:bookmarkEnd w:id="0"/>
      <w:r w:rsidRPr="00E973FE">
        <w:rPr>
          <w:rFonts w:asciiTheme="majorBidi" w:hAnsiTheme="majorBidi" w:cstheme="majorBidi"/>
          <w:color w:val="C00000"/>
          <w:sz w:val="28"/>
          <w:szCs w:val="20"/>
          <w:lang w:bidi="ar-EG"/>
        </w:rPr>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75B462D1"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2931DF">
              <w:rPr>
                <w:b/>
                <w:bCs/>
              </w:rPr>
              <w:t>3</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2E19CD41" w:rsidR="00591D51" w:rsidRPr="005D2DDD" w:rsidRDefault="00343EA6"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EE40DC2" w:rsidR="00591D51" w:rsidRPr="005D2DDD" w:rsidRDefault="00343EA6"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21648C85" w:rsidR="00CC4A74" w:rsidRPr="003302F2" w:rsidRDefault="00CC4A74" w:rsidP="00B534AA">
            <w:pPr>
              <w:rPr>
                <w:rFonts w:asciiTheme="majorBidi" w:hAnsiTheme="majorBidi" w:cstheme="majorBidi"/>
                <w:b/>
                <w:bCs/>
                <w:rtl/>
                <w:lang w:bidi="ar-EG"/>
              </w:rPr>
            </w:pPr>
            <w:r w:rsidRPr="00FD1A64">
              <w:rPr>
                <w:b/>
                <w:bCs/>
              </w:rPr>
              <w:t>3.  Level/year at which this course is offered:</w:t>
            </w:r>
            <w:r w:rsidR="002931DF" w:rsidRPr="005F75C2">
              <w:rPr>
                <w:b/>
                <w:bCs/>
              </w:rPr>
              <w:t xml:space="preserve"> </w:t>
            </w:r>
            <w:r w:rsidR="000E32A7">
              <w:rPr>
                <w:b/>
                <w:bCs/>
              </w:rPr>
              <w:t>Level 6</w:t>
            </w:r>
          </w:p>
        </w:tc>
        <w:tc>
          <w:tcPr>
            <w:tcW w:w="4520" w:type="dxa"/>
            <w:gridSpan w:val="5"/>
            <w:tcBorders>
              <w:top w:val="single" w:sz="8" w:space="0" w:color="auto"/>
              <w:left w:val="nil"/>
              <w:bottom w:val="single" w:sz="8" w:space="0" w:color="auto"/>
            </w:tcBorders>
          </w:tcPr>
          <w:p w14:paraId="0E46B565" w14:textId="77777777" w:rsidR="00CC4A74" w:rsidRPr="003302F2" w:rsidRDefault="00CC4A74" w:rsidP="00CC4A74">
            <w:pPr>
              <w:rPr>
                <w:rFonts w:asciiTheme="majorBidi" w:hAnsiTheme="majorBidi" w:cstheme="majorBidi"/>
                <w:b/>
                <w:bCs/>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63885876" w:rsidR="00E63B5F" w:rsidRPr="003302F2" w:rsidRDefault="00E63B5F" w:rsidP="000F5803">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r w:rsidR="002931DF" w:rsidRPr="005F75C2">
              <w:rPr>
                <w:b/>
                <w:bCs/>
              </w:rPr>
              <w:t xml:space="preserve"> ENG</w:t>
            </w:r>
            <w:r w:rsidR="002931DF">
              <w:rPr>
                <w:b/>
                <w:bCs/>
              </w:rPr>
              <w:t>L</w:t>
            </w:r>
            <w:r w:rsidR="002931DF" w:rsidRPr="005F75C2">
              <w:rPr>
                <w:b/>
                <w:bCs/>
              </w:rPr>
              <w:t xml:space="preserve"> </w:t>
            </w:r>
            <w:r w:rsidR="000F5803">
              <w:rPr>
                <w:b/>
                <w:bCs/>
              </w:rPr>
              <w:t>215</w:t>
            </w:r>
          </w:p>
          <w:p w14:paraId="2B63C0AF" w14:textId="77777777" w:rsidR="00E63B5F" w:rsidRPr="003302F2" w:rsidRDefault="00E63B5F" w:rsidP="00F07193">
            <w:pPr>
              <w:rPr>
                <w:rFonts w:asciiTheme="majorBidi" w:hAnsiTheme="majorBidi" w:cstheme="majorBidi"/>
                <w:lang w:bidi="ar-EG"/>
              </w:rPr>
            </w:pP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7B6FF263" w:rsidR="00CC4A74" w:rsidRPr="001B260E" w:rsidRDefault="00CC4A74" w:rsidP="00CC4A74">
            <w:pPr>
              <w:rPr>
                <w:rFonts w:asciiTheme="majorBidi" w:hAnsiTheme="majorBidi" w:cstheme="majorBidi"/>
                <w:b/>
                <w:bCs/>
                <w:color w:val="000000" w:themeColor="text1"/>
                <w:rtl/>
                <w:lang w:bidi="ar-EG"/>
              </w:rPr>
            </w:pPr>
            <w:r w:rsidRPr="001B260E">
              <w:rPr>
                <w:b/>
                <w:bCs/>
                <w:color w:val="000000" w:themeColor="text1"/>
              </w:rPr>
              <w:t xml:space="preserve">5.  Co-requisites for this course </w:t>
            </w:r>
            <w:r w:rsidRPr="001B260E">
              <w:rPr>
                <w:color w:val="000000" w:themeColor="text1"/>
                <w:sz w:val="20"/>
                <w:szCs w:val="20"/>
              </w:rPr>
              <w:t>(if any)</w:t>
            </w:r>
            <w:r w:rsidRPr="001B260E">
              <w:rPr>
                <w:b/>
                <w:bCs/>
                <w:color w:val="000000" w:themeColor="text1"/>
              </w:rPr>
              <w:t>:</w:t>
            </w:r>
            <w:r w:rsidR="002931DF" w:rsidRPr="001B260E">
              <w:rPr>
                <w:rFonts w:ascii="Arial" w:hAnsi="Arial" w:cs="AL-Mohanad"/>
                <w:b/>
                <w:color w:val="000000" w:themeColor="text1"/>
                <w:sz w:val="28"/>
                <w:szCs w:val="28"/>
              </w:rPr>
              <w:t xml:space="preserve"> NA</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00672831" w14:textId="107D7E3A"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1B260E" w:rsidRPr="005D2DDD" w14:paraId="159FEC0E" w14:textId="77777777" w:rsidTr="000E32A7">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1B260E" w:rsidRPr="005D2DDD" w:rsidRDefault="001B260E" w:rsidP="001B260E">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1B260E" w:rsidRPr="005D2DDD" w:rsidRDefault="001B260E" w:rsidP="001B260E">
            <w:pPr>
              <w:rPr>
                <w:rFonts w:asciiTheme="majorBidi" w:hAnsiTheme="majorBidi" w:cstheme="majorBidi"/>
                <w:b/>
                <w:bCs/>
                <w:rtl/>
                <w:lang w:bidi="ar-EG"/>
              </w:rPr>
            </w:pPr>
            <w:r w:rsidRPr="003E1946">
              <w:rPr>
                <w:b/>
                <w:bCs/>
              </w:rPr>
              <w:t>Traditional classroom</w:t>
            </w:r>
          </w:p>
        </w:tc>
        <w:tc>
          <w:tcPr>
            <w:tcW w:w="2342" w:type="dxa"/>
            <w:tcBorders>
              <w:top w:val="double" w:sz="4" w:space="0" w:color="auto"/>
              <w:left w:val="double" w:sz="4" w:space="0" w:color="auto"/>
              <w:bottom w:val="double" w:sz="4" w:space="0" w:color="auto"/>
              <w:right w:val="double" w:sz="4" w:space="0" w:color="auto"/>
            </w:tcBorders>
            <w:shd w:val="clear" w:color="auto" w:fill="FFFFFF" w:themeFill="background1"/>
          </w:tcPr>
          <w:p w14:paraId="1F60A507" w14:textId="2F565F6C" w:rsidR="001B260E" w:rsidRPr="005D2DDD" w:rsidRDefault="001B260E" w:rsidP="001B260E">
            <w:pPr>
              <w:bidi/>
              <w:jc w:val="center"/>
              <w:rPr>
                <w:rFonts w:asciiTheme="majorBidi" w:hAnsiTheme="majorBidi" w:cstheme="majorBidi"/>
                <w:lang w:bidi="ar-EG"/>
              </w:rPr>
            </w:pPr>
            <w:r>
              <w:rPr>
                <w:rFonts w:ascii="Arial" w:hAnsi="Arial" w:cs="AL-Mohanad" w:hint="cs"/>
                <w:b/>
                <w:lang w:bidi="ar-EG"/>
              </w:rPr>
              <w:t>√</w:t>
            </w:r>
          </w:p>
        </w:tc>
        <w:tc>
          <w:tcPr>
            <w:tcW w:w="2342"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9A7CE3D" w14:textId="7E8B39B4" w:rsidR="001B260E" w:rsidRPr="005D2DDD" w:rsidRDefault="001B260E" w:rsidP="001B260E">
            <w:pPr>
              <w:bidi/>
              <w:jc w:val="center"/>
              <w:rPr>
                <w:rFonts w:asciiTheme="majorBidi" w:hAnsiTheme="majorBidi" w:cstheme="majorBidi"/>
              </w:rPr>
            </w:pPr>
            <w:r>
              <w:rPr>
                <w:rFonts w:ascii="Arial" w:hAnsi="Arial" w:cs="AL-Mohanad"/>
                <w:b/>
              </w:rPr>
              <w:t>80 %</w:t>
            </w:r>
          </w:p>
        </w:tc>
      </w:tr>
      <w:tr w:rsidR="001B260E" w:rsidRPr="005D2DDD" w14:paraId="223D1DF9" w14:textId="77777777" w:rsidTr="000E32A7">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1B260E" w:rsidRPr="005D2DDD" w:rsidRDefault="001B260E" w:rsidP="001B260E">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1B260E" w:rsidRPr="005D2DDD" w:rsidRDefault="001B260E" w:rsidP="001B260E">
            <w:pPr>
              <w:rPr>
                <w:rFonts w:asciiTheme="majorBidi" w:hAnsiTheme="majorBidi" w:cstheme="majorBidi"/>
                <w:b/>
                <w:bCs/>
                <w:rtl/>
                <w:lang w:bidi="ar-EG"/>
              </w:rPr>
            </w:pPr>
            <w:r w:rsidRPr="003E1946">
              <w:rPr>
                <w:b/>
                <w:bCs/>
              </w:rPr>
              <w:t xml:space="preserve">Blended </w:t>
            </w:r>
          </w:p>
        </w:tc>
        <w:tc>
          <w:tcPr>
            <w:tcW w:w="2342" w:type="dxa"/>
            <w:tcBorders>
              <w:top w:val="double" w:sz="4" w:space="0" w:color="auto"/>
              <w:left w:val="double" w:sz="4" w:space="0" w:color="auto"/>
              <w:bottom w:val="double" w:sz="4" w:space="0" w:color="auto"/>
              <w:right w:val="double" w:sz="4" w:space="0" w:color="auto"/>
            </w:tcBorders>
            <w:shd w:val="clear" w:color="auto" w:fill="FFFFFF" w:themeFill="background1"/>
          </w:tcPr>
          <w:p w14:paraId="7E9CF0AF" w14:textId="1F978867" w:rsidR="001B260E" w:rsidRPr="005D2DDD" w:rsidRDefault="001B260E" w:rsidP="001B260E">
            <w:pPr>
              <w:bidi/>
              <w:jc w:val="center"/>
              <w:rPr>
                <w:rFonts w:asciiTheme="majorBidi" w:hAnsiTheme="majorBidi" w:cstheme="majorBidi"/>
              </w:rPr>
            </w:pPr>
            <w:r>
              <w:rPr>
                <w:rFonts w:ascii="Arial" w:hAnsi="Arial" w:cs="AL-Mohanad" w:hint="cs"/>
                <w:b/>
                <w:lang w:bidi="ar-EG"/>
              </w:rPr>
              <w:t>√</w:t>
            </w:r>
          </w:p>
        </w:tc>
        <w:tc>
          <w:tcPr>
            <w:tcW w:w="2342"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5CA7025" w14:textId="3E31B6E9" w:rsidR="001B260E" w:rsidRPr="005D2DDD" w:rsidRDefault="001B260E" w:rsidP="001B260E">
            <w:pPr>
              <w:bidi/>
              <w:jc w:val="center"/>
              <w:rPr>
                <w:rFonts w:asciiTheme="majorBidi" w:hAnsiTheme="majorBidi" w:cstheme="majorBidi"/>
              </w:rPr>
            </w:pPr>
            <w:r>
              <w:rPr>
                <w:rFonts w:ascii="Arial" w:hAnsi="Arial" w:cs="AL-Mohanad"/>
                <w:b/>
              </w:rPr>
              <w:t>15 %</w:t>
            </w:r>
          </w:p>
        </w:tc>
      </w:tr>
      <w:tr w:rsidR="001B260E" w:rsidRPr="005D2DDD" w14:paraId="78CFD9CE" w14:textId="77777777" w:rsidTr="000E32A7">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1B260E" w:rsidRPr="005D2DDD" w:rsidRDefault="001B260E" w:rsidP="001B260E">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1B260E" w:rsidRPr="005D2DDD" w:rsidRDefault="001B260E" w:rsidP="001B260E">
            <w:pPr>
              <w:rPr>
                <w:rFonts w:asciiTheme="majorBidi" w:hAnsiTheme="majorBidi" w:cstheme="majorBidi"/>
                <w:b/>
                <w:bCs/>
              </w:rPr>
            </w:pPr>
            <w:r w:rsidRPr="003E1946">
              <w:rPr>
                <w:b/>
                <w:bCs/>
              </w:rPr>
              <w:t>E-learning</w:t>
            </w:r>
          </w:p>
        </w:tc>
        <w:tc>
          <w:tcPr>
            <w:tcW w:w="2342" w:type="dxa"/>
            <w:tcBorders>
              <w:top w:val="double" w:sz="4" w:space="0" w:color="auto"/>
              <w:left w:val="double" w:sz="4" w:space="0" w:color="auto"/>
              <w:bottom w:val="double" w:sz="4" w:space="0" w:color="auto"/>
              <w:right w:val="double" w:sz="4" w:space="0" w:color="auto"/>
            </w:tcBorders>
            <w:shd w:val="clear" w:color="auto" w:fill="FFFFFF" w:themeFill="background1"/>
          </w:tcPr>
          <w:p w14:paraId="22EB3D88" w14:textId="1358ACEA" w:rsidR="001B260E" w:rsidRPr="005D2DDD" w:rsidRDefault="001B260E" w:rsidP="001B260E">
            <w:pPr>
              <w:bidi/>
              <w:jc w:val="center"/>
              <w:rPr>
                <w:rFonts w:asciiTheme="majorBidi" w:hAnsiTheme="majorBidi" w:cstheme="majorBidi"/>
              </w:rPr>
            </w:pPr>
            <w:r>
              <w:rPr>
                <w:rFonts w:ascii="Arial" w:hAnsi="Arial" w:cs="AL-Mohanad" w:hint="cs"/>
                <w:b/>
                <w:lang w:bidi="ar-EG"/>
              </w:rPr>
              <w:t>√</w:t>
            </w:r>
          </w:p>
        </w:tc>
        <w:tc>
          <w:tcPr>
            <w:tcW w:w="2342"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5A43D49" w14:textId="1442E0B0" w:rsidR="001B260E" w:rsidRPr="005D2DDD" w:rsidRDefault="001B260E" w:rsidP="001B260E">
            <w:pPr>
              <w:bidi/>
              <w:jc w:val="center"/>
              <w:rPr>
                <w:rFonts w:asciiTheme="majorBidi" w:hAnsiTheme="majorBidi" w:cstheme="majorBidi"/>
              </w:rPr>
            </w:pPr>
            <w:r>
              <w:rPr>
                <w:rFonts w:ascii="Arial" w:hAnsi="Arial" w:cs="AL-Mohanad"/>
                <w:b/>
              </w:rPr>
              <w:t>5 %</w:t>
            </w: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0F91B5B2" w:rsidR="00CC4A74" w:rsidRPr="005D2DDD" w:rsidRDefault="00CC4A74" w:rsidP="00CC4A74">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78B7FC2E"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Actual Learning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1220CC95" w14:textId="52781A4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72359E" w:rsidRPr="0019322E" w14:paraId="09523FA6"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2D3257E" w14:textId="1FAF60F6" w:rsidR="0072359E" w:rsidRPr="00EF018C" w:rsidRDefault="0072359E" w:rsidP="0072359E">
            <w:pPr>
              <w:rPr>
                <w:rFonts w:asciiTheme="majorBidi" w:hAnsiTheme="majorBidi" w:cstheme="majorBidi"/>
                <w:b/>
                <w:bCs/>
                <w:rtl/>
                <w:lang w:bidi="ar-EG"/>
              </w:rPr>
            </w:pPr>
            <w:r>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604C6C0C" w:rsidR="0072359E" w:rsidRPr="000274EF" w:rsidRDefault="001B260E" w:rsidP="0072359E">
            <w:pPr>
              <w:rPr>
                <w:rFonts w:asciiTheme="majorBidi" w:hAnsiTheme="majorBidi" w:cstheme="majorBidi"/>
                <w:rtl/>
                <w:lang w:bidi="ar-EG"/>
              </w:rPr>
            </w:pPr>
            <w:r>
              <w:rPr>
                <w:rFonts w:asciiTheme="majorBidi" w:hAnsiTheme="majorBidi" w:cstheme="majorBidi"/>
                <w:lang w:bidi="ar-EG"/>
              </w:rPr>
              <w:t>37</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0274EF" w:rsidRDefault="0072359E" w:rsidP="0072359E">
            <w:pPr>
              <w:rPr>
                <w:rFonts w:asciiTheme="majorBidi" w:hAnsiTheme="majorBidi" w:cstheme="majorBidi"/>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72359E">
            <w:pP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20F95FD1" w:rsidR="0072359E" w:rsidRPr="000274EF" w:rsidRDefault="001B260E" w:rsidP="0072359E">
            <w:pPr>
              <w:rPr>
                <w:rFonts w:asciiTheme="majorBidi" w:hAnsiTheme="majorBidi" w:cstheme="majorBidi"/>
                <w:rtl/>
                <w:lang w:bidi="ar-EG"/>
              </w:rPr>
            </w:pPr>
            <w:r>
              <w:rPr>
                <w:rFonts w:asciiTheme="majorBidi" w:hAnsiTheme="majorBidi" w:cstheme="majorBidi"/>
                <w:lang w:bidi="ar-EG"/>
              </w:rPr>
              <w:t>8</w:t>
            </w:r>
          </w:p>
        </w:tc>
      </w:tr>
      <w:tr w:rsidR="0072359E" w:rsidRPr="0019322E" w14:paraId="662DB601" w14:textId="77777777" w:rsidTr="008333D8">
        <w:tc>
          <w:tcPr>
            <w:tcW w:w="802" w:type="dxa"/>
            <w:tcBorders>
              <w:top w:val="dashSmallGap" w:sz="4" w:space="0" w:color="auto"/>
              <w:left w:val="single" w:sz="12" w:space="0" w:color="auto"/>
              <w:bottom w:val="single" w:sz="8" w:space="0" w:color="auto"/>
            </w:tcBorders>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594C7B94" w14:textId="5303A2EF" w:rsidR="0072359E" w:rsidRPr="000274EF" w:rsidRDefault="001B260E" w:rsidP="0072359E">
            <w:pPr>
              <w:rPr>
                <w:rFonts w:asciiTheme="majorBidi" w:hAnsiTheme="majorBidi" w:cstheme="majorBidi"/>
                <w:rtl/>
                <w:lang w:bidi="ar-EG"/>
              </w:rPr>
            </w:pPr>
            <w:r>
              <w:rPr>
                <w:rFonts w:asciiTheme="majorBidi" w:hAnsiTheme="majorBidi" w:cstheme="majorBidi"/>
                <w:lang w:bidi="ar-EG"/>
              </w:rPr>
              <w:t>45</w:t>
            </w:r>
          </w:p>
        </w:tc>
      </w:tr>
      <w:tr w:rsidR="008A682F" w:rsidRPr="0019322E" w14:paraId="21FB0C73"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2AC2B05" w14:textId="2C5924B5" w:rsidR="008A682F" w:rsidRPr="0019322E" w:rsidRDefault="0072359E" w:rsidP="0072359E">
            <w:pPr>
              <w:rPr>
                <w:rFonts w:asciiTheme="majorBidi" w:hAnsiTheme="majorBidi" w:cstheme="majorBidi"/>
                <w:b/>
                <w:bCs/>
                <w:rtl/>
                <w:lang w:bidi="ar-EG"/>
              </w:rPr>
            </w:pPr>
            <w:r>
              <w:rPr>
                <w:rFonts w:asciiTheme="majorBidi" w:hAnsiTheme="majorBidi" w:cstheme="majorBidi"/>
                <w:b/>
                <w:bCs/>
                <w:lang w:bidi="ar-EG"/>
              </w:rPr>
              <w:t>Other Learning Hours</w:t>
            </w:r>
            <w:r w:rsidR="001B2F24">
              <w:rPr>
                <w:rFonts w:asciiTheme="majorBidi" w:hAnsiTheme="majorBidi" w:cstheme="majorBidi" w:hint="cs"/>
                <w:b/>
                <w:bCs/>
                <w:rtl/>
                <w:lang w:bidi="ar-EG"/>
              </w:rPr>
              <w:t>*</w:t>
            </w:r>
          </w:p>
        </w:tc>
      </w:tr>
      <w:tr w:rsidR="001B2F24" w:rsidRPr="0019322E" w14:paraId="12F9C895" w14:textId="77777777" w:rsidTr="008333D8">
        <w:tc>
          <w:tcPr>
            <w:tcW w:w="802" w:type="dxa"/>
            <w:tcBorders>
              <w:left w:val="single" w:sz="12" w:space="0" w:color="auto"/>
              <w:bottom w:val="dashSmallGap" w:sz="4" w:space="0" w:color="auto"/>
            </w:tcBorders>
            <w:vAlign w:val="center"/>
          </w:tcPr>
          <w:p w14:paraId="37196302" w14:textId="058349D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63F81C4A" w14:textId="0F964FE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4062378C" w14:textId="594685A0" w:rsidR="001B2F24" w:rsidRPr="000274EF" w:rsidRDefault="001B260E" w:rsidP="001B2F24">
            <w:pPr>
              <w:rPr>
                <w:rFonts w:asciiTheme="majorBidi" w:hAnsiTheme="majorBidi" w:cstheme="majorBidi"/>
                <w:rtl/>
                <w:lang w:bidi="ar-EG"/>
              </w:rPr>
            </w:pPr>
            <w:r>
              <w:rPr>
                <w:rFonts w:asciiTheme="majorBidi" w:hAnsiTheme="majorBidi" w:cstheme="majorBidi"/>
                <w:lang w:bidi="ar-EG"/>
              </w:rPr>
              <w:t>30</w:t>
            </w:r>
          </w:p>
        </w:tc>
      </w:tr>
      <w:tr w:rsidR="001B2F24" w:rsidRPr="0019322E" w14:paraId="4307F8C8" w14:textId="77777777" w:rsidTr="008333D8">
        <w:tc>
          <w:tcPr>
            <w:tcW w:w="802" w:type="dxa"/>
            <w:tcBorders>
              <w:top w:val="dashSmallGap" w:sz="4" w:space="0" w:color="auto"/>
              <w:left w:val="single" w:sz="12" w:space="0" w:color="auto"/>
              <w:bottom w:val="dashSmallGap" w:sz="4" w:space="0" w:color="auto"/>
            </w:tcBorders>
            <w:vAlign w:val="center"/>
          </w:tcPr>
          <w:p w14:paraId="1390C3FD" w14:textId="4836A8C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33BB7BCE" w14:textId="27110F38"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3A895ED6" w14:textId="5ED57149" w:rsidR="001B2F24" w:rsidRPr="000274EF" w:rsidRDefault="001B260E" w:rsidP="001B2F24">
            <w:pPr>
              <w:rPr>
                <w:rFonts w:asciiTheme="majorBidi" w:hAnsiTheme="majorBidi" w:cstheme="majorBidi"/>
                <w:rtl/>
                <w:lang w:bidi="ar-EG"/>
              </w:rPr>
            </w:pPr>
            <w:r>
              <w:rPr>
                <w:rFonts w:asciiTheme="majorBidi" w:hAnsiTheme="majorBidi" w:cstheme="majorBidi"/>
                <w:lang w:bidi="ar-EG"/>
              </w:rPr>
              <w:t>15</w:t>
            </w:r>
          </w:p>
        </w:tc>
      </w:tr>
      <w:tr w:rsidR="001B2F24" w:rsidRPr="0019322E" w14:paraId="7C272534" w14:textId="77777777" w:rsidTr="008333D8">
        <w:tc>
          <w:tcPr>
            <w:tcW w:w="802" w:type="dxa"/>
            <w:tcBorders>
              <w:top w:val="dashSmallGap" w:sz="4" w:space="0" w:color="auto"/>
              <w:left w:val="single" w:sz="12" w:space="0" w:color="auto"/>
              <w:bottom w:val="dashSmallGap" w:sz="4" w:space="0" w:color="auto"/>
            </w:tcBorders>
            <w:vAlign w:val="center"/>
          </w:tcPr>
          <w:p w14:paraId="23DFDD9C" w14:textId="5B56298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5E45720D" w14:textId="683E3DF9" w:rsidR="001B2F24" w:rsidRPr="00443180" w:rsidRDefault="001B2F24" w:rsidP="001B2F24">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29354865" w14:textId="77777777" w:rsidR="001B2F24" w:rsidRPr="000274EF" w:rsidRDefault="001B2F24" w:rsidP="001B2F24">
            <w:pPr>
              <w:rPr>
                <w:rFonts w:asciiTheme="majorBidi" w:hAnsiTheme="majorBidi" w:cstheme="majorBidi"/>
                <w:rtl/>
                <w:lang w:bidi="ar-EG"/>
              </w:rPr>
            </w:pPr>
          </w:p>
        </w:tc>
      </w:tr>
      <w:tr w:rsidR="001B2F24" w:rsidRPr="0019322E" w14:paraId="7AE9D5F0" w14:textId="77777777" w:rsidTr="008333D8">
        <w:tc>
          <w:tcPr>
            <w:tcW w:w="802" w:type="dxa"/>
            <w:tcBorders>
              <w:top w:val="dashSmallGap" w:sz="4" w:space="0" w:color="auto"/>
              <w:left w:val="single" w:sz="12" w:space="0" w:color="auto"/>
              <w:bottom w:val="dashSmallGap" w:sz="4" w:space="0" w:color="auto"/>
            </w:tcBorders>
            <w:vAlign w:val="center"/>
          </w:tcPr>
          <w:p w14:paraId="04CB25EB" w14:textId="32C9659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007A5CC0" w14:textId="4370775A"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7144E3F3" w14:textId="77777777" w:rsidR="001B2F24" w:rsidRPr="000274EF" w:rsidRDefault="001B2F24" w:rsidP="001B2F24">
            <w:pPr>
              <w:rPr>
                <w:rFonts w:asciiTheme="majorBidi" w:hAnsiTheme="majorBidi" w:cstheme="majorBidi"/>
                <w:rtl/>
                <w:lang w:bidi="ar-EG"/>
              </w:rPr>
            </w:pPr>
          </w:p>
        </w:tc>
      </w:tr>
      <w:tr w:rsidR="001B2F24" w:rsidRPr="0019322E" w14:paraId="789A2B7A" w14:textId="77777777" w:rsidTr="008333D8">
        <w:tc>
          <w:tcPr>
            <w:tcW w:w="802" w:type="dxa"/>
            <w:tcBorders>
              <w:top w:val="dashSmallGap" w:sz="4" w:space="0" w:color="auto"/>
              <w:left w:val="single" w:sz="12" w:space="0" w:color="auto"/>
              <w:bottom w:val="single" w:sz="8" w:space="0" w:color="auto"/>
            </w:tcBorders>
            <w:vAlign w:val="center"/>
          </w:tcPr>
          <w:p w14:paraId="77C15CE2" w14:textId="4A397A52"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50153E51" w14:textId="1F153829" w:rsidR="001B2F24" w:rsidRPr="000274EF" w:rsidRDefault="001B2F24" w:rsidP="001B2F24">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hint="cs"/>
                <w:rtl/>
                <w:lang w:bidi="ar-EG"/>
              </w:rPr>
              <w:t xml:space="preserve"> </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5A0478C6" w14:textId="77777777" w:rsidR="001B2F24" w:rsidRPr="000274EF" w:rsidRDefault="001B2F24" w:rsidP="001B2F24">
            <w:pPr>
              <w:rPr>
                <w:rFonts w:asciiTheme="majorBidi" w:hAnsiTheme="majorBidi" w:cstheme="majorBidi"/>
                <w:rtl/>
                <w:lang w:bidi="ar-EG"/>
              </w:rPr>
            </w:pPr>
          </w:p>
        </w:tc>
      </w:tr>
      <w:tr w:rsidR="00045D82" w:rsidRPr="0019322E" w14:paraId="7EC449C4" w14:textId="77777777" w:rsidTr="008333D8">
        <w:tc>
          <w:tcPr>
            <w:tcW w:w="802" w:type="dxa"/>
            <w:tcBorders>
              <w:top w:val="dashSmallGap" w:sz="4" w:space="0" w:color="auto"/>
              <w:left w:val="single" w:sz="12" w:space="0" w:color="auto"/>
              <w:bottom w:val="single" w:sz="8" w:space="0" w:color="auto"/>
            </w:tcBorders>
            <w:vAlign w:val="center"/>
          </w:tcPr>
          <w:p w14:paraId="2AB4F206" w14:textId="77777777" w:rsidR="00045D82" w:rsidRPr="005D2DDD" w:rsidRDefault="00045D82" w:rsidP="001B2F24">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7AB5A8AB" w14:textId="29DCFB4A" w:rsidR="00045D82" w:rsidRPr="008A5F1E" w:rsidRDefault="00045D82" w:rsidP="001B2F24">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261495D1" w14:textId="018128B7" w:rsidR="00045D82" w:rsidRPr="000274EF" w:rsidRDefault="001B260E" w:rsidP="001B2F24">
            <w:pPr>
              <w:rPr>
                <w:rFonts w:asciiTheme="majorBidi" w:hAnsiTheme="majorBidi" w:cstheme="majorBidi"/>
                <w:rtl/>
                <w:lang w:bidi="ar-EG"/>
              </w:rPr>
            </w:pPr>
            <w:r>
              <w:rPr>
                <w:rFonts w:asciiTheme="majorBidi" w:hAnsiTheme="majorBidi" w:cstheme="majorBidi"/>
                <w:lang w:bidi="ar-EG"/>
              </w:rPr>
              <w:t>45</w:t>
            </w:r>
          </w:p>
        </w:tc>
      </w:tr>
    </w:tbl>
    <w:p w14:paraId="75749B93" w14:textId="6780E740" w:rsidR="008A682F" w:rsidRDefault="00905445" w:rsidP="00C80E5F">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905445">
        <w:rPr>
          <w:rFonts w:asciiTheme="majorBidi" w:hAnsiTheme="majorBidi" w:cstheme="majorBidi"/>
          <w:sz w:val="20"/>
          <w:szCs w:val="20"/>
        </w:rPr>
        <w:t xml:space="preserve"> </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sidR="00C80E5F">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573471BE" w14:textId="77777777" w:rsidR="00C80E5F" w:rsidRDefault="00C80E5F" w:rsidP="00C80E5F">
      <w:pPr>
        <w:jc w:val="lowKashida"/>
        <w:rPr>
          <w:rFonts w:asciiTheme="majorBidi" w:hAnsiTheme="majorBidi" w:cstheme="majorBidi"/>
          <w:b/>
          <w:bCs/>
          <w:sz w:val="26"/>
          <w:szCs w:val="26"/>
          <w:lang w:bidi="ar-EG"/>
        </w:rPr>
      </w:pPr>
    </w:p>
    <w:p w14:paraId="294306EE" w14:textId="75D872E8" w:rsidR="00636783" w:rsidRPr="00E973FE" w:rsidRDefault="007952E6" w:rsidP="008B5913">
      <w:pPr>
        <w:pStyle w:val="Heading1"/>
        <w:rPr>
          <w:rFonts w:asciiTheme="majorBidi" w:hAnsiTheme="majorBidi" w:cstheme="majorBidi"/>
          <w:color w:val="C00000"/>
          <w:sz w:val="28"/>
          <w:szCs w:val="20"/>
          <w:lang w:bidi="ar-EG"/>
        </w:rPr>
      </w:pPr>
      <w:bookmarkStart w:id="2" w:name="_Toc523814307"/>
      <w:bookmarkStart w:id="3" w:name="_Toc951374"/>
      <w:r w:rsidRPr="00E973FE">
        <w:rPr>
          <w:rFonts w:asciiTheme="majorBidi" w:hAnsiTheme="majorBidi" w:cstheme="majorBidi"/>
          <w:color w:val="C00000"/>
          <w:sz w:val="28"/>
          <w:szCs w:val="20"/>
          <w:lang w:bidi="ar-EG"/>
        </w:rPr>
        <w:t xml:space="preserve">B. </w:t>
      </w:r>
      <w:r w:rsidR="006940A9" w:rsidRPr="00E973FE">
        <w:rPr>
          <w:rFonts w:asciiTheme="majorBidi" w:hAnsiTheme="majorBidi" w:cstheme="majorBidi"/>
          <w:color w:val="C00000"/>
          <w:sz w:val="28"/>
          <w:szCs w:val="20"/>
          <w:lang w:bidi="ar-EG"/>
        </w:rPr>
        <w:t>C</w:t>
      </w:r>
      <w:r w:rsidR="00636783"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O</w:t>
      </w:r>
      <w:r w:rsidRPr="00E973FE">
        <w:rPr>
          <w:rFonts w:asciiTheme="majorBidi" w:hAnsiTheme="majorBidi" w:cstheme="majorBidi"/>
          <w:color w:val="C00000"/>
          <w:sz w:val="28"/>
          <w:szCs w:val="20"/>
          <w:lang w:bidi="ar-EG"/>
        </w:rPr>
        <w:t>bjectives</w:t>
      </w:r>
      <w:r w:rsidR="00636783" w:rsidRPr="00E973FE">
        <w:rPr>
          <w:rFonts w:asciiTheme="majorBidi" w:hAnsiTheme="majorBidi" w:cstheme="majorBidi"/>
          <w:color w:val="C00000"/>
          <w:sz w:val="28"/>
          <w:szCs w:val="20"/>
          <w:lang w:bidi="ar-EG"/>
        </w:rPr>
        <w:t xml:space="preserve"> and </w:t>
      </w:r>
      <w:r w:rsidR="00417BF7">
        <w:rPr>
          <w:rFonts w:asciiTheme="majorBidi" w:hAnsiTheme="majorBidi" w:cstheme="majorBidi"/>
          <w:color w:val="C00000"/>
          <w:sz w:val="28"/>
          <w:szCs w:val="20"/>
          <w:lang w:bidi="ar-EG"/>
        </w:rPr>
        <w:t>L</w:t>
      </w:r>
      <w:r w:rsidR="00636783" w:rsidRPr="00E973FE">
        <w:rPr>
          <w:rFonts w:asciiTheme="majorBidi" w:hAnsiTheme="majorBidi" w:cstheme="majorBidi"/>
          <w:color w:val="C00000"/>
          <w:sz w:val="28"/>
          <w:szCs w:val="20"/>
          <w:lang w:bidi="ar-EG"/>
        </w:rPr>
        <w:t xml:space="preserve">earning </w:t>
      </w:r>
      <w:r w:rsidR="00417BF7">
        <w:rPr>
          <w:rFonts w:asciiTheme="majorBidi" w:hAnsiTheme="majorBidi" w:cstheme="majorBidi"/>
          <w:color w:val="C00000"/>
          <w:sz w:val="28"/>
          <w:szCs w:val="20"/>
          <w:lang w:bidi="ar-EG"/>
        </w:rPr>
        <w:t>O</w:t>
      </w:r>
      <w:r w:rsidR="00636783" w:rsidRPr="00E973FE">
        <w:rPr>
          <w:rFonts w:asciiTheme="majorBidi" w:hAnsiTheme="majorBidi" w:cstheme="majorBidi"/>
          <w:color w:val="C00000"/>
          <w:sz w:val="28"/>
          <w:szCs w:val="20"/>
          <w:lang w:bidi="ar-EG"/>
        </w:rPr>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5ED8D5A7" w:rsidR="00AA1554" w:rsidRPr="00743E1A" w:rsidRDefault="00AA1554" w:rsidP="008B5913">
            <w:pPr>
              <w:rPr>
                <w:sz w:val="20"/>
                <w:szCs w:val="20"/>
              </w:rPr>
            </w:pPr>
          </w:p>
        </w:tc>
      </w:tr>
      <w:tr w:rsidR="00511A2C" w14:paraId="5D9CF27F" w14:textId="77777777" w:rsidTr="0050390B">
        <w:tc>
          <w:tcPr>
            <w:tcW w:w="9325" w:type="dxa"/>
          </w:tcPr>
          <w:p w14:paraId="073810BF" w14:textId="77777777" w:rsidR="002B44A6" w:rsidRPr="00875534" w:rsidRDefault="002B44A6" w:rsidP="002B44A6">
            <w:pPr>
              <w:rPr>
                <w:rFonts w:asciiTheme="majorBidi" w:hAnsiTheme="majorBidi" w:cstheme="majorBidi"/>
                <w:b/>
                <w:bCs/>
              </w:rPr>
            </w:pPr>
            <w:r w:rsidRPr="00875534">
              <w:rPr>
                <w:rFonts w:asciiTheme="majorBidi" w:hAnsiTheme="majorBidi" w:cstheme="majorBidi"/>
                <w:b/>
                <w:bCs/>
              </w:rPr>
              <w:t>Course Description</w:t>
            </w:r>
          </w:p>
          <w:p w14:paraId="0CE717C7" w14:textId="77777777" w:rsidR="002B44A6" w:rsidRDefault="002B44A6" w:rsidP="002B44A6">
            <w:pPr>
              <w:rPr>
                <w:rFonts w:asciiTheme="majorBidi" w:hAnsiTheme="majorBidi" w:cstheme="majorBidi"/>
              </w:rPr>
            </w:pPr>
          </w:p>
          <w:p w14:paraId="1887DD1A" w14:textId="77777777" w:rsidR="002B44A6" w:rsidRPr="000E32A7" w:rsidRDefault="002B44A6" w:rsidP="002B44A6">
            <w:pPr>
              <w:jc w:val="both"/>
            </w:pPr>
            <w:r w:rsidRPr="000E32A7">
              <w:lastRenderedPageBreak/>
              <w:t xml:space="preserve">Applied linguistics is an interdisciplinary subfield of linguistics that deals with all aspects of linguistic theory that can be put into practice to bridge the gap between linguistic theory and practical fields such as language teaching and learning, translation, language therapy, forensics, counseling, computing, etc. The scope of the field has broadened enormously in the past three decades enabling it to branch out into an infinite range of increasingly new subfields: Forensic Linguistics, Clinical Linguistics, Biolinguistics, Neurolinguistics, Computational Linguistics, Peace Linguistics, Conversation Analysis, etc.  </w:t>
            </w:r>
          </w:p>
          <w:p w14:paraId="2F39DD94" w14:textId="23809779" w:rsidR="002B44A6" w:rsidRPr="000E32A7" w:rsidRDefault="002B44A6" w:rsidP="004908CD">
            <w:pPr>
              <w:jc w:val="both"/>
              <w:rPr>
                <w:rFonts w:asciiTheme="majorBidi" w:hAnsiTheme="majorBidi" w:cstheme="majorBidi"/>
              </w:rPr>
            </w:pPr>
            <w:r w:rsidRPr="000E32A7">
              <w:t xml:space="preserve">To start with, the course will survey the definition, history and scope of Applied Linguistics. It will then primarily discuss the central theories, approaches, ideas, terms and methods of Applied Linguistics in the domain of language teaching and language learning such as EFL learners’ second language learning problems, difficulties, challenges and how to solve those them, Contrastive Analysis, Error Analysis, Transfer, Approaches and Methods of Language Teaching, Linguistic Theory and </w:t>
            </w:r>
            <w:r w:rsidRPr="000E32A7">
              <w:rPr>
                <w:rFonts w:hint="cs"/>
                <w:rtl/>
              </w:rPr>
              <w:t>ل</w:t>
            </w:r>
            <w:r w:rsidRPr="000E32A7">
              <w:t>Translation, Language Learning Strategies and Styles, etc. The course will th</w:t>
            </w:r>
            <w:r w:rsidR="004908CD" w:rsidRPr="000E32A7">
              <w:t>en devote a module to acquaint</w:t>
            </w:r>
            <w:r w:rsidRPr="000E32A7">
              <w:t xml:space="preserve"> students with a range of recent domains of the subject generally outlined above. </w:t>
            </w:r>
            <w:r w:rsidRPr="000E32A7">
              <w:rPr>
                <w:rFonts w:asciiTheme="majorBidi" w:hAnsiTheme="majorBidi" w:cstheme="majorBidi"/>
              </w:rPr>
              <w:t>This module will, in the most part, be brief and sketchy as these areas will be also detailed in subsequent courses such as: Semantics and Pragmatics, Discourse Analysis, Special Topics in Linguistics, Psycholinguistics, Computer-aided Translation, etc.</w:t>
            </w:r>
          </w:p>
          <w:p w14:paraId="09DC25A5" w14:textId="7AA819C4" w:rsidR="00511A2C" w:rsidRDefault="004908CD" w:rsidP="002B44A6">
            <w:pPr>
              <w:spacing w:line="276" w:lineRule="auto"/>
            </w:pPr>
            <w:r w:rsidRPr="000E32A7">
              <w:rPr>
                <w:rFonts w:asciiTheme="majorBidi" w:hAnsiTheme="majorBidi" w:cstheme="majorBidi"/>
              </w:rPr>
              <w:t xml:space="preserve">Instructors are recommended to </w:t>
            </w:r>
            <w:r w:rsidR="002B44A6" w:rsidRPr="000E32A7">
              <w:rPr>
                <w:rFonts w:asciiTheme="majorBidi" w:hAnsiTheme="majorBidi" w:cstheme="majorBidi"/>
              </w:rPr>
              <w:t>vary course content, materials, methods of instruction and tools to assess students' performance, along with adopting a practical stance whenever deemed appropriate and possible.</w:t>
            </w:r>
            <w:r w:rsidR="002B44A6" w:rsidRPr="00875534">
              <w:rPr>
                <w:rFonts w:asciiTheme="majorBidi" w:hAnsiTheme="majorBidi" w:cstheme="majorBidi"/>
                <w:b/>
                <w:bCs/>
              </w:rPr>
              <w:t xml:space="preserve">  </w:t>
            </w:r>
          </w:p>
        </w:tc>
      </w:tr>
      <w:tr w:rsidR="00511A2C"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511A2C" w:rsidRPr="005E4CF7" w:rsidRDefault="00511A2C" w:rsidP="00511A2C">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Pr="002530BA">
              <w:rPr>
                <w:rFonts w:asciiTheme="majorBidi" w:hAnsiTheme="majorBidi" w:cstheme="majorBidi"/>
                <w:sz w:val="26"/>
                <w:szCs w:val="26"/>
              </w:rPr>
              <w:t>Objective</w:t>
            </w:r>
            <w:bookmarkEnd w:id="5"/>
          </w:p>
        </w:tc>
      </w:tr>
      <w:tr w:rsidR="00511A2C" w14:paraId="262467F2" w14:textId="77777777" w:rsidTr="005E4CF7">
        <w:tc>
          <w:tcPr>
            <w:tcW w:w="9325" w:type="dxa"/>
            <w:tcBorders>
              <w:top w:val="nil"/>
              <w:left w:val="single" w:sz="12" w:space="0" w:color="auto"/>
              <w:bottom w:val="single" w:sz="12" w:space="0" w:color="auto"/>
              <w:right w:val="single" w:sz="12" w:space="0" w:color="auto"/>
            </w:tcBorders>
          </w:tcPr>
          <w:p w14:paraId="5CD8D572" w14:textId="77777777" w:rsidR="00593A11" w:rsidRDefault="00593A11" w:rsidP="00593A11">
            <w:pPr>
              <w:ind w:left="720"/>
              <w:rPr>
                <w:rFonts w:asciiTheme="majorBidi" w:hAnsiTheme="majorBidi" w:cstheme="majorBidi"/>
                <w:b/>
                <w:bCs/>
              </w:rPr>
            </w:pPr>
            <w:r w:rsidRPr="00E23545">
              <w:rPr>
                <w:rFonts w:asciiTheme="majorBidi" w:hAnsiTheme="majorBidi" w:cstheme="majorBidi"/>
                <w:b/>
                <w:bCs/>
                <w:lang w:val="en-GB"/>
              </w:rPr>
              <w:t>This course aims to:</w:t>
            </w:r>
          </w:p>
          <w:p w14:paraId="6EC4AD8F" w14:textId="77777777" w:rsidR="00EB282C" w:rsidRPr="007F29A6" w:rsidRDefault="00EB282C" w:rsidP="00EB282C">
            <w:pPr>
              <w:rPr>
                <w:sz w:val="28"/>
                <w:szCs w:val="28"/>
              </w:rPr>
            </w:pPr>
          </w:p>
          <w:p w14:paraId="197F5A00" w14:textId="51600C33" w:rsidR="00593A11" w:rsidRPr="00682A71" w:rsidRDefault="00593A11" w:rsidP="00593A11">
            <w:pPr>
              <w:pStyle w:val="ListParagraph"/>
              <w:numPr>
                <w:ilvl w:val="0"/>
                <w:numId w:val="5"/>
              </w:numPr>
              <w:rPr>
                <w:color w:val="FF0000"/>
                <w:lang w:val="en-GB"/>
              </w:rPr>
            </w:pPr>
            <w:r w:rsidRPr="00682A71">
              <w:rPr>
                <w:rFonts w:asciiTheme="majorBidi" w:hAnsiTheme="majorBidi" w:cstheme="majorBidi"/>
                <w:lang w:val="en-GB"/>
              </w:rPr>
              <w:t>Acquaint students with the central ideas, concepts, theories, approaches, methods, history and scope of Applied Linguistics (AL).</w:t>
            </w:r>
          </w:p>
          <w:p w14:paraId="45AC8219" w14:textId="77777777" w:rsidR="00593A11" w:rsidRPr="00682A71" w:rsidRDefault="00593A11" w:rsidP="00593A11">
            <w:pPr>
              <w:rPr>
                <w:color w:val="FF0000"/>
              </w:rPr>
            </w:pPr>
          </w:p>
          <w:p w14:paraId="0607D998" w14:textId="308E3870" w:rsidR="00593A11" w:rsidRPr="00682A71" w:rsidRDefault="00593A11" w:rsidP="00593A11">
            <w:pPr>
              <w:pStyle w:val="ListParagraph"/>
              <w:numPr>
                <w:ilvl w:val="0"/>
                <w:numId w:val="5"/>
              </w:numPr>
              <w:rPr>
                <w:color w:val="FF0000"/>
              </w:rPr>
            </w:pPr>
            <w:r w:rsidRPr="00682A71">
              <w:rPr>
                <w:rFonts w:asciiTheme="majorBidi" w:hAnsiTheme="majorBidi" w:cstheme="majorBidi"/>
              </w:rPr>
              <w:t xml:space="preserve">Introduce students briefly to the key areas in the mainstream issues </w:t>
            </w:r>
            <w:r w:rsidR="009805DB" w:rsidRPr="00682A71">
              <w:rPr>
                <w:rFonts w:asciiTheme="majorBidi" w:hAnsiTheme="majorBidi" w:cstheme="majorBidi"/>
              </w:rPr>
              <w:t>of applied</w:t>
            </w:r>
            <w:r w:rsidRPr="00682A71">
              <w:rPr>
                <w:rFonts w:asciiTheme="majorBidi" w:hAnsiTheme="majorBidi" w:cstheme="majorBidi"/>
              </w:rPr>
              <w:t xml:space="preserve"> linguistics: Language Learning and Teaching and Translatio</w:t>
            </w:r>
            <w:r>
              <w:rPr>
                <w:rFonts w:asciiTheme="majorBidi" w:hAnsiTheme="majorBidi" w:cstheme="majorBidi"/>
              </w:rPr>
              <w:t>n.</w:t>
            </w:r>
          </w:p>
          <w:p w14:paraId="76334DE5" w14:textId="4071B00B" w:rsidR="00593A11" w:rsidRPr="00682A71" w:rsidRDefault="009805DB" w:rsidP="00593A11">
            <w:pPr>
              <w:pStyle w:val="ListParagraph"/>
              <w:numPr>
                <w:ilvl w:val="0"/>
                <w:numId w:val="5"/>
              </w:numPr>
              <w:rPr>
                <w:color w:val="FF0000"/>
              </w:rPr>
            </w:pPr>
            <w:r w:rsidRPr="00682A71">
              <w:rPr>
                <w:rFonts w:asciiTheme="majorBidi" w:eastAsiaTheme="minorHAnsi" w:hAnsiTheme="majorBidi" w:cstheme="majorBidi"/>
              </w:rPr>
              <w:t>Familiarize</w:t>
            </w:r>
            <w:r w:rsidR="00593A11" w:rsidRPr="00682A71">
              <w:rPr>
                <w:rFonts w:asciiTheme="majorBidi" w:eastAsiaTheme="minorHAnsi" w:hAnsiTheme="majorBidi" w:cstheme="majorBidi"/>
              </w:rPr>
              <w:t xml:space="preserve"> students with the primary technical terms, key concepts, techniques, approaches and methods in the field of applied linguistics</w:t>
            </w:r>
            <w:r w:rsidR="00593A11">
              <w:rPr>
                <w:rFonts w:asciiTheme="majorBidi" w:eastAsiaTheme="minorHAnsi" w:hAnsiTheme="majorBidi" w:cstheme="majorBidi"/>
              </w:rPr>
              <w:t>.</w:t>
            </w:r>
          </w:p>
          <w:p w14:paraId="29403471" w14:textId="68E36C77" w:rsidR="00593A11" w:rsidRPr="00682A71" w:rsidRDefault="00593A11" w:rsidP="00593A11">
            <w:pPr>
              <w:pStyle w:val="ListParagraph"/>
              <w:numPr>
                <w:ilvl w:val="0"/>
                <w:numId w:val="5"/>
              </w:numPr>
              <w:rPr>
                <w:color w:val="FF0000"/>
              </w:rPr>
            </w:pPr>
            <w:r w:rsidRPr="00682A71">
              <w:rPr>
                <w:rFonts w:asciiTheme="majorBidi" w:eastAsia="Calibri" w:hAnsiTheme="majorBidi" w:cstheme="majorBidi"/>
              </w:rPr>
              <w:t>Introduce students briefly to some of the innovative and recent subfields of applied linguistics such as: F</w:t>
            </w:r>
            <w:r w:rsidRPr="00682A71">
              <w:rPr>
                <w:rFonts w:asciiTheme="majorBidi" w:hAnsiTheme="majorBidi" w:cstheme="majorBidi"/>
              </w:rPr>
              <w:t xml:space="preserve">orensic Linguistics, Clinical Linguistics, </w:t>
            </w:r>
            <w:r w:rsidR="009805DB" w:rsidRPr="00682A71">
              <w:rPr>
                <w:rFonts w:asciiTheme="majorBidi" w:hAnsiTheme="majorBidi" w:cstheme="majorBidi"/>
              </w:rPr>
              <w:t>Bio linguistics</w:t>
            </w:r>
            <w:r w:rsidRPr="00682A71">
              <w:rPr>
                <w:rFonts w:asciiTheme="majorBidi" w:hAnsiTheme="majorBidi" w:cstheme="majorBidi"/>
              </w:rPr>
              <w:t xml:space="preserve">, Neurolinguistics, Computational Linguistics, Peace Linguistics, Conversation Analysis, etc.  </w:t>
            </w:r>
          </w:p>
          <w:p w14:paraId="1F289C68" w14:textId="77777777" w:rsidR="00593A11" w:rsidRPr="00682A71" w:rsidRDefault="00593A11" w:rsidP="00593A11">
            <w:pPr>
              <w:pStyle w:val="ListParagraph"/>
              <w:numPr>
                <w:ilvl w:val="0"/>
                <w:numId w:val="5"/>
              </w:numPr>
              <w:rPr>
                <w:color w:val="FF0000"/>
              </w:rPr>
            </w:pPr>
            <w:r w:rsidRPr="00682A71">
              <w:rPr>
                <w:rFonts w:asciiTheme="majorBidi" w:hAnsiTheme="majorBidi" w:cstheme="majorBidi"/>
              </w:rPr>
              <w:t>Describe briefly the main points of a variety of language teaching methods and see the differences between them.</w:t>
            </w:r>
          </w:p>
          <w:p w14:paraId="740514F3" w14:textId="77777777" w:rsidR="00593A11" w:rsidRPr="00682A71" w:rsidRDefault="00593A11" w:rsidP="00593A11">
            <w:pPr>
              <w:pStyle w:val="ListParagraph"/>
              <w:numPr>
                <w:ilvl w:val="0"/>
                <w:numId w:val="5"/>
              </w:numPr>
              <w:rPr>
                <w:color w:val="FF0000"/>
              </w:rPr>
            </w:pPr>
            <w:r w:rsidRPr="00682A71">
              <w:rPr>
                <w:rFonts w:asciiTheme="majorBidi" w:hAnsiTheme="majorBidi" w:cstheme="majorBidi"/>
              </w:rPr>
              <w:t>See the link between applied linguistics (e.g. contrastive Linguistics) and translation theory and practice</w:t>
            </w:r>
            <w:r w:rsidRPr="00682A71">
              <w:rPr>
                <w:color w:val="FF0000"/>
              </w:rPr>
              <w:t>.</w:t>
            </w:r>
          </w:p>
          <w:p w14:paraId="02019FF3" w14:textId="77777777" w:rsidR="00593A11" w:rsidRPr="00682A71" w:rsidRDefault="00593A11" w:rsidP="00593A11">
            <w:pPr>
              <w:pStyle w:val="ListParagraph"/>
              <w:numPr>
                <w:ilvl w:val="0"/>
                <w:numId w:val="5"/>
              </w:numPr>
              <w:rPr>
                <w:color w:val="FF0000"/>
              </w:rPr>
            </w:pPr>
            <w:r w:rsidRPr="00682A71">
              <w:rPr>
                <w:rFonts w:asciiTheme="majorBidi" w:hAnsiTheme="majorBidi" w:cstheme="majorBidi"/>
              </w:rPr>
              <w:t>Learn some important research skills in different domains of applied linguistics (bridging the gap between language and real-life problems and issues).</w:t>
            </w:r>
          </w:p>
          <w:p w14:paraId="1361CF86" w14:textId="20FD4998" w:rsidR="00593A11" w:rsidRPr="00682A71" w:rsidRDefault="00593A11" w:rsidP="00593A11">
            <w:pPr>
              <w:pStyle w:val="ListParagraph"/>
              <w:numPr>
                <w:ilvl w:val="0"/>
                <w:numId w:val="5"/>
              </w:numPr>
            </w:pPr>
            <w:r w:rsidRPr="00682A71">
              <w:t xml:space="preserve"> </w:t>
            </w:r>
            <w:r w:rsidRPr="00682A71">
              <w:rPr>
                <w:rFonts w:asciiTheme="majorBidi" w:hAnsiTheme="majorBidi" w:cstheme="majorBidi"/>
                <w:lang w:eastAsia="fr-FR"/>
              </w:rPr>
              <w:t xml:space="preserve">Finally, to </w:t>
            </w:r>
            <w:r w:rsidRPr="00682A71">
              <w:rPr>
                <w:rFonts w:asciiTheme="majorBidi" w:hAnsiTheme="majorBidi" w:cstheme="majorBidi"/>
                <w:color w:val="000000"/>
              </w:rPr>
              <w:t>think more critically, scientifically and analytically making use of knowledge and skills gained from the study of applied linguistics</w:t>
            </w:r>
            <w:r>
              <w:rPr>
                <w:rFonts w:asciiTheme="majorBidi" w:hAnsiTheme="majorBidi" w:cstheme="majorBidi"/>
                <w:color w:val="000000"/>
              </w:rPr>
              <w:t>.</w:t>
            </w:r>
          </w:p>
          <w:p w14:paraId="2A62FB89" w14:textId="77777777" w:rsidR="00593A11" w:rsidRPr="00682A71" w:rsidRDefault="00593A11" w:rsidP="00593A11"/>
          <w:p w14:paraId="02162209" w14:textId="7CA4C37A" w:rsidR="00511A2C" w:rsidRDefault="00511A2C" w:rsidP="00593A11">
            <w:pPr>
              <w:pStyle w:val="ListParagraph"/>
              <w:numPr>
                <w:ilvl w:val="0"/>
                <w:numId w:val="2"/>
              </w:numPr>
            </w:pP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20C46135" w14:textId="77777777" w:rsidR="006A74AB" w:rsidRPr="00B4292A" w:rsidRDefault="006A74AB" w:rsidP="006A74A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28D1DF09" w14:textId="7F267C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65E3F3A2" w14:textId="77777777" w:rsidR="006A74AB" w:rsidRPr="00B4292A" w:rsidRDefault="006A74AB" w:rsidP="006A74AB">
            <w:pPr>
              <w:rPr>
                <w:rFonts w:asciiTheme="majorBidi" w:hAnsiTheme="majorBidi" w:cstheme="majorBidi"/>
              </w:rPr>
            </w:pPr>
          </w:p>
        </w:tc>
      </w:tr>
      <w:tr w:rsidR="001F15EE"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1F15EE" w:rsidRPr="00B4292A" w:rsidRDefault="001F15EE" w:rsidP="001F15EE">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444FC1F9" w:rsidR="001F15EE" w:rsidRPr="005C60D2" w:rsidRDefault="001F15EE" w:rsidP="001F15EE">
            <w:pPr>
              <w:ind w:firstLine="720"/>
              <w:jc w:val="lowKashida"/>
              <w:rPr>
                <w:rFonts w:asciiTheme="majorBidi" w:hAnsiTheme="majorBidi" w:cstheme="majorBidi"/>
                <w:lang w:val="en-AU"/>
              </w:rPr>
            </w:pPr>
            <w:r>
              <w:t>Define Applied Linguistics, its history, scope and interests.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03B494B3" w:rsidR="001F15EE" w:rsidRPr="00B4292A" w:rsidRDefault="001F15EE" w:rsidP="001F15EE">
            <w:pPr>
              <w:rPr>
                <w:rFonts w:asciiTheme="majorBidi" w:hAnsiTheme="majorBidi" w:cstheme="majorBidi"/>
              </w:rPr>
            </w:pPr>
            <w:r>
              <w:rPr>
                <w:rFonts w:asciiTheme="majorBidi" w:hAnsiTheme="majorBidi" w:cstheme="majorBidi"/>
              </w:rPr>
              <w:t>K1</w:t>
            </w:r>
          </w:p>
        </w:tc>
      </w:tr>
      <w:tr w:rsidR="001F15EE" w:rsidRPr="005D2DDD" w14:paraId="0E48819A" w14:textId="77777777" w:rsidTr="0050390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1F15EE" w:rsidRPr="00B4292A" w:rsidRDefault="001F15EE" w:rsidP="001F15EE">
            <w:pPr>
              <w:rPr>
                <w:rFonts w:asciiTheme="majorBidi" w:hAnsiTheme="majorBidi" w:cstheme="majorBidi"/>
              </w:rPr>
            </w:pPr>
            <w:r w:rsidRPr="00B4292A">
              <w:rPr>
                <w:rFonts w:asciiTheme="majorBidi" w:hAnsiTheme="majorBidi" w:cstheme="majorBidi"/>
              </w:rPr>
              <w:lastRenderedPageBreak/>
              <w:t>1.2</w:t>
            </w:r>
          </w:p>
        </w:tc>
        <w:tc>
          <w:tcPr>
            <w:tcW w:w="7143" w:type="dxa"/>
            <w:tcBorders>
              <w:top w:val="dotted" w:sz="4" w:space="0" w:color="auto"/>
              <w:bottom w:val="dotted" w:sz="4" w:space="0" w:color="auto"/>
            </w:tcBorders>
          </w:tcPr>
          <w:p w14:paraId="0BA41CA8" w14:textId="42D1365D" w:rsidR="001F15EE" w:rsidRPr="00B4292A" w:rsidRDefault="001F15EE" w:rsidP="001F15EE">
            <w:pPr>
              <w:jc w:val="lowKashida"/>
              <w:rPr>
                <w:rFonts w:asciiTheme="majorBidi" w:hAnsiTheme="majorBidi" w:cstheme="majorBidi"/>
              </w:rPr>
            </w:pPr>
            <w:r>
              <w:rPr>
                <w:rFonts w:asciiTheme="majorBidi" w:hAnsiTheme="majorBidi" w:cstheme="majorBidi"/>
                <w:lang w:eastAsia="fr-FR" w:bidi="ar-JO"/>
              </w:rPr>
              <w:t xml:space="preserve">Outline the key points and ideas in traditional or mainstream topics of applied linguistics (language learning and teaching and translation). </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41B94050" w:rsidR="001F15EE" w:rsidRPr="00B4292A" w:rsidRDefault="001F15EE" w:rsidP="001F15EE">
            <w:pPr>
              <w:rPr>
                <w:rFonts w:asciiTheme="majorBidi" w:hAnsiTheme="majorBidi" w:cstheme="majorBidi"/>
              </w:rPr>
            </w:pPr>
            <w:r>
              <w:rPr>
                <w:rFonts w:asciiTheme="majorBidi" w:hAnsiTheme="majorBidi" w:cstheme="majorBidi"/>
              </w:rPr>
              <w:t>K1</w:t>
            </w:r>
          </w:p>
        </w:tc>
      </w:tr>
      <w:tr w:rsidR="001F15EE" w:rsidRPr="005D2DDD" w14:paraId="4AD6579E" w14:textId="77777777" w:rsidTr="0050390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1F15EE" w:rsidRPr="00B4292A" w:rsidRDefault="001F15EE" w:rsidP="001F15EE">
            <w:pPr>
              <w:rPr>
                <w:rFonts w:asciiTheme="majorBidi" w:hAnsiTheme="majorBidi" w:cstheme="majorBidi"/>
              </w:rPr>
            </w:pPr>
            <w:r w:rsidRPr="00B4292A">
              <w:rPr>
                <w:rFonts w:asciiTheme="majorBidi" w:hAnsiTheme="majorBidi" w:cstheme="majorBidi"/>
              </w:rPr>
              <w:t>1.3</w:t>
            </w:r>
          </w:p>
        </w:tc>
        <w:tc>
          <w:tcPr>
            <w:tcW w:w="7143" w:type="dxa"/>
            <w:tcBorders>
              <w:top w:val="dotted" w:sz="4" w:space="0" w:color="auto"/>
              <w:bottom w:val="single" w:sz="4" w:space="0" w:color="auto"/>
            </w:tcBorders>
          </w:tcPr>
          <w:p w14:paraId="41F36A60" w14:textId="7F640DDC" w:rsidR="001F15EE" w:rsidRPr="00B4292A" w:rsidRDefault="00FD6AAE" w:rsidP="001F15EE">
            <w:pPr>
              <w:jc w:val="lowKashida"/>
              <w:rPr>
                <w:rFonts w:asciiTheme="majorBidi" w:hAnsiTheme="majorBidi" w:cstheme="majorBidi"/>
              </w:rPr>
            </w:pPr>
            <w:r>
              <w:t>List</w:t>
            </w:r>
            <w:r w:rsidR="001F15EE">
              <w:t xml:space="preserve"> the fundamentals of some of the major language teaching methods and approaches (only briefly as these will be detailed in much more advanced courses in the study plan of the department).</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AE51A1F" w:rsidR="001F15EE" w:rsidRPr="00B4292A" w:rsidRDefault="001F15EE" w:rsidP="001F15EE">
            <w:pPr>
              <w:rPr>
                <w:rFonts w:asciiTheme="majorBidi" w:hAnsiTheme="majorBidi" w:cstheme="majorBidi"/>
              </w:rPr>
            </w:pPr>
            <w:r>
              <w:rPr>
                <w:rFonts w:asciiTheme="majorBidi" w:hAnsiTheme="majorBidi" w:cstheme="majorBidi"/>
              </w:rPr>
              <w:t>K2</w:t>
            </w:r>
          </w:p>
        </w:tc>
      </w:tr>
      <w:tr w:rsidR="00A053AB" w:rsidRPr="005D2DDD" w14:paraId="614C2691" w14:textId="77777777" w:rsidTr="0050390B">
        <w:tc>
          <w:tcPr>
            <w:tcW w:w="604" w:type="dxa"/>
            <w:tcBorders>
              <w:top w:val="dashSmallGap" w:sz="4" w:space="0" w:color="auto"/>
              <w:left w:val="single" w:sz="12" w:space="0" w:color="auto"/>
              <w:bottom w:val="single" w:sz="8" w:space="0" w:color="auto"/>
              <w:right w:val="single" w:sz="8" w:space="0" w:color="auto"/>
            </w:tcBorders>
          </w:tcPr>
          <w:p w14:paraId="1BEC1A86" w14:textId="1AFD96C1" w:rsidR="00A053AB" w:rsidRPr="00B4292A" w:rsidRDefault="00A053AB" w:rsidP="00A053AB">
            <w:pPr>
              <w:rPr>
                <w:rFonts w:asciiTheme="majorBidi" w:hAnsiTheme="majorBidi" w:cstheme="majorBidi"/>
              </w:rPr>
            </w:pPr>
            <w:r w:rsidRPr="00B4292A">
              <w:rPr>
                <w:rFonts w:asciiTheme="majorBidi" w:hAnsiTheme="majorBidi" w:cstheme="majorBidi"/>
              </w:rPr>
              <w:t>1</w:t>
            </w:r>
            <w:r>
              <w:rPr>
                <w:rFonts w:asciiTheme="majorBidi" w:hAnsiTheme="majorBidi" w:cstheme="majorBidi"/>
              </w:rPr>
              <w:t>.4</w:t>
            </w:r>
          </w:p>
        </w:tc>
        <w:tc>
          <w:tcPr>
            <w:tcW w:w="7143" w:type="dxa"/>
            <w:tcBorders>
              <w:top w:val="single" w:sz="4" w:space="0" w:color="auto"/>
              <w:bottom w:val="dotted" w:sz="4" w:space="0" w:color="auto"/>
            </w:tcBorders>
          </w:tcPr>
          <w:p w14:paraId="4BC23D27" w14:textId="3A9CC4C2" w:rsidR="00A053AB" w:rsidRPr="00B4292A" w:rsidRDefault="00A053AB" w:rsidP="00A053AB">
            <w:pPr>
              <w:jc w:val="lowKashida"/>
              <w:rPr>
                <w:rFonts w:asciiTheme="majorBidi" w:hAnsiTheme="majorBidi" w:cstheme="majorBidi"/>
              </w:rPr>
            </w:pPr>
            <w:r>
              <w:t>Mention some of the innovative, new and emerging areas of applied linguistics</w:t>
            </w:r>
            <w:r w:rsidRPr="00D84812">
              <w:rPr>
                <w:sz w:val="22"/>
                <w:szCs w:val="22"/>
              </w:rPr>
              <w:t xml:space="preserve"> </w:t>
            </w:r>
          </w:p>
        </w:tc>
        <w:tc>
          <w:tcPr>
            <w:tcW w:w="1578" w:type="dxa"/>
            <w:tcBorders>
              <w:top w:val="dashSmallGap" w:sz="4" w:space="0" w:color="auto"/>
              <w:left w:val="single" w:sz="8" w:space="0" w:color="auto"/>
              <w:bottom w:val="single" w:sz="8" w:space="0" w:color="auto"/>
              <w:right w:val="single" w:sz="12" w:space="0" w:color="auto"/>
            </w:tcBorders>
          </w:tcPr>
          <w:p w14:paraId="1D1C49E9" w14:textId="082B981C" w:rsidR="00A053AB" w:rsidRPr="00B4292A" w:rsidRDefault="00B42693" w:rsidP="00A053AB">
            <w:pPr>
              <w:rPr>
                <w:rFonts w:asciiTheme="majorBidi" w:hAnsiTheme="majorBidi" w:cstheme="majorBidi"/>
              </w:rPr>
            </w:pPr>
            <w:r>
              <w:rPr>
                <w:rFonts w:asciiTheme="majorBidi" w:hAnsiTheme="majorBidi" w:cstheme="majorBidi"/>
              </w:rPr>
              <w:t>K1</w:t>
            </w:r>
          </w:p>
        </w:tc>
      </w:tr>
      <w:tr w:rsidR="00A053AB" w:rsidRPr="005D2DDD" w14:paraId="1B154267"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17067FC" w14:textId="77777777" w:rsidR="00A053AB" w:rsidRPr="00E02FB7" w:rsidRDefault="00A053AB" w:rsidP="00A053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0520A30" w14:textId="6A592A96" w:rsidR="00A053AB" w:rsidRPr="00E02FB7" w:rsidRDefault="00A053AB" w:rsidP="00A053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3DE526FB" w14:textId="77777777" w:rsidR="00A053AB" w:rsidRPr="00B4292A" w:rsidRDefault="00A053AB" w:rsidP="00A053AB">
            <w:pPr>
              <w:rPr>
                <w:rFonts w:asciiTheme="majorBidi" w:hAnsiTheme="majorBidi" w:cstheme="majorBidi"/>
              </w:rPr>
            </w:pPr>
          </w:p>
        </w:tc>
      </w:tr>
      <w:tr w:rsidR="008F0DF4" w:rsidRPr="005D2DDD" w14:paraId="18D61DD6" w14:textId="77777777" w:rsidTr="0050390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8F0DF4" w:rsidRPr="00B4292A" w:rsidRDefault="008F0DF4" w:rsidP="008F0DF4">
            <w:pPr>
              <w:rPr>
                <w:rFonts w:asciiTheme="majorBidi" w:hAnsiTheme="majorBidi" w:cstheme="majorBidi"/>
              </w:rPr>
            </w:pPr>
            <w:r w:rsidRPr="00B4292A">
              <w:rPr>
                <w:rFonts w:asciiTheme="majorBidi" w:hAnsiTheme="majorBidi" w:cstheme="majorBidi"/>
              </w:rPr>
              <w:t>2.1</w:t>
            </w:r>
          </w:p>
        </w:tc>
        <w:tc>
          <w:tcPr>
            <w:tcW w:w="7143" w:type="dxa"/>
            <w:tcBorders>
              <w:top w:val="single" w:sz="12" w:space="0" w:color="auto"/>
              <w:bottom w:val="dotted" w:sz="4" w:space="0" w:color="auto"/>
            </w:tcBorders>
          </w:tcPr>
          <w:p w14:paraId="5756B269" w14:textId="50A9E2AE" w:rsidR="008F0DF4" w:rsidRPr="00B4292A" w:rsidRDefault="008F0DF4" w:rsidP="008F0DF4">
            <w:pPr>
              <w:jc w:val="lowKashida"/>
              <w:rPr>
                <w:rFonts w:asciiTheme="majorBidi" w:hAnsiTheme="majorBidi" w:cstheme="majorBidi"/>
              </w:rPr>
            </w:pPr>
            <w:r w:rsidRPr="00936E30">
              <w:t xml:space="preserve"> </w:t>
            </w:r>
            <w:r>
              <w:t>Discuss the fundamentals of some of the major language teaching methods and approaches (only briefly as these will be detailed in much more advanced courses in the study plan of the department).</w:t>
            </w:r>
          </w:p>
        </w:tc>
        <w:tc>
          <w:tcPr>
            <w:tcW w:w="1578" w:type="dxa"/>
            <w:tcBorders>
              <w:top w:val="dashSmallGap" w:sz="4" w:space="0" w:color="auto"/>
              <w:left w:val="single" w:sz="8" w:space="0" w:color="auto"/>
              <w:bottom w:val="single" w:sz="12" w:space="0" w:color="auto"/>
              <w:right w:val="single" w:sz="12" w:space="0" w:color="auto"/>
            </w:tcBorders>
          </w:tcPr>
          <w:p w14:paraId="1739A0AF" w14:textId="531B3B94" w:rsidR="008F0DF4" w:rsidRPr="00B4292A" w:rsidRDefault="008F0DF4" w:rsidP="008F0DF4">
            <w:pPr>
              <w:rPr>
                <w:rFonts w:asciiTheme="majorBidi" w:hAnsiTheme="majorBidi" w:cstheme="majorBidi"/>
              </w:rPr>
            </w:pPr>
            <w:r>
              <w:rPr>
                <w:rFonts w:asciiTheme="majorBidi" w:hAnsiTheme="majorBidi" w:cstheme="majorBidi"/>
              </w:rPr>
              <w:t>S2</w:t>
            </w:r>
          </w:p>
        </w:tc>
      </w:tr>
      <w:tr w:rsidR="008F0DF4" w:rsidRPr="005D2DDD" w14:paraId="126C2116" w14:textId="77777777" w:rsidTr="0050390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8F0DF4" w:rsidRPr="00B4292A" w:rsidRDefault="008F0DF4" w:rsidP="008F0DF4">
            <w:pPr>
              <w:rPr>
                <w:rFonts w:asciiTheme="majorBidi" w:hAnsiTheme="majorBidi" w:cstheme="majorBidi"/>
              </w:rPr>
            </w:pPr>
            <w:r w:rsidRPr="00B4292A">
              <w:rPr>
                <w:rFonts w:asciiTheme="majorBidi" w:hAnsiTheme="majorBidi" w:cstheme="majorBidi"/>
              </w:rPr>
              <w:t>2.2</w:t>
            </w:r>
          </w:p>
        </w:tc>
        <w:tc>
          <w:tcPr>
            <w:tcW w:w="7143" w:type="dxa"/>
            <w:tcBorders>
              <w:top w:val="dotted" w:sz="4" w:space="0" w:color="auto"/>
              <w:bottom w:val="dotted" w:sz="4" w:space="0" w:color="auto"/>
            </w:tcBorders>
          </w:tcPr>
          <w:p w14:paraId="58D70C97" w14:textId="7222073D" w:rsidR="008F0DF4" w:rsidRPr="00B4292A" w:rsidRDefault="005D5BF0" w:rsidP="00861252">
            <w:pPr>
              <w:rPr>
                <w:rFonts w:asciiTheme="majorBidi" w:hAnsiTheme="majorBidi" w:cstheme="majorBidi"/>
              </w:rPr>
            </w:pPr>
            <w:r>
              <w:rPr>
                <w:color w:val="000000"/>
                <w:szCs w:val="21"/>
              </w:rPr>
              <w:t>Discuss a</w:t>
            </w:r>
            <w:r w:rsidR="008F0DF4">
              <w:rPr>
                <w:color w:val="000000"/>
                <w:szCs w:val="21"/>
              </w:rPr>
              <w:t xml:space="preserve"> few fundamental concepts </w:t>
            </w:r>
            <w:r w:rsidR="00C82DDE">
              <w:rPr>
                <w:color w:val="000000"/>
                <w:szCs w:val="21"/>
              </w:rPr>
              <w:t>in Bio linguistics</w:t>
            </w:r>
            <w:r w:rsidR="008F0DF4">
              <w:rPr>
                <w:color w:val="000000"/>
                <w:szCs w:val="21"/>
              </w:rPr>
              <w:t xml:space="preserve">, </w:t>
            </w:r>
            <w:r w:rsidR="00C82DDE">
              <w:rPr>
                <w:color w:val="000000"/>
                <w:szCs w:val="21"/>
              </w:rPr>
              <w:t>Neurolinguistics and</w:t>
            </w:r>
            <w:r w:rsidR="008F0DF4">
              <w:rPr>
                <w:color w:val="000000"/>
                <w:szCs w:val="21"/>
              </w:rPr>
              <w:t xml:space="preserve"> Computational Linguistics.</w:t>
            </w:r>
          </w:p>
        </w:tc>
        <w:tc>
          <w:tcPr>
            <w:tcW w:w="1578" w:type="dxa"/>
            <w:tcBorders>
              <w:top w:val="dashSmallGap" w:sz="4" w:space="0" w:color="auto"/>
              <w:left w:val="single" w:sz="8" w:space="0" w:color="auto"/>
              <w:bottom w:val="single" w:sz="12" w:space="0" w:color="auto"/>
              <w:right w:val="single" w:sz="12" w:space="0" w:color="auto"/>
            </w:tcBorders>
          </w:tcPr>
          <w:p w14:paraId="3331A3F8" w14:textId="66DFC4AD" w:rsidR="008F0DF4" w:rsidRPr="00B4292A" w:rsidRDefault="005D5BF0" w:rsidP="008F0DF4">
            <w:pPr>
              <w:rPr>
                <w:rFonts w:asciiTheme="majorBidi" w:hAnsiTheme="majorBidi" w:cstheme="majorBidi"/>
              </w:rPr>
            </w:pPr>
            <w:r>
              <w:rPr>
                <w:rFonts w:asciiTheme="majorBidi" w:hAnsiTheme="majorBidi" w:cstheme="majorBidi"/>
              </w:rPr>
              <w:t>S2</w:t>
            </w:r>
          </w:p>
        </w:tc>
      </w:tr>
      <w:tr w:rsidR="00A053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A053AB" w:rsidRPr="00B4292A" w:rsidRDefault="00A053AB" w:rsidP="00A053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4B3EE606" w14:textId="77777777" w:rsidR="008F0DF4" w:rsidRDefault="008F0DF4" w:rsidP="008F0DF4">
            <w:pPr>
              <w:rPr>
                <w:color w:val="000000"/>
              </w:rPr>
            </w:pPr>
            <w:r>
              <w:rPr>
                <w:lang w:eastAsia="fr-FR"/>
              </w:rPr>
              <w:t>Argue critically and sensibly making use of the skills and kn</w:t>
            </w:r>
            <w:r>
              <w:rPr>
                <w:color w:val="000000"/>
              </w:rPr>
              <w:t>owledge obtained from studying and researching applied linguistics.</w:t>
            </w:r>
          </w:p>
          <w:p w14:paraId="3ABD913F" w14:textId="77B73A27" w:rsidR="00A053AB" w:rsidRPr="00C742E3" w:rsidRDefault="00A053AB" w:rsidP="008F0DF4">
            <w:pPr>
              <w:pStyle w:val="ListParagraph"/>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5045685" w14:textId="318910A4" w:rsidR="00A053AB" w:rsidRPr="00B4292A" w:rsidRDefault="005D5BF0" w:rsidP="00A053AB">
            <w:pPr>
              <w:rPr>
                <w:rFonts w:asciiTheme="majorBidi" w:hAnsiTheme="majorBidi" w:cstheme="majorBidi"/>
              </w:rPr>
            </w:pPr>
            <w:r>
              <w:rPr>
                <w:rFonts w:asciiTheme="majorBidi" w:hAnsiTheme="majorBidi" w:cstheme="majorBidi"/>
              </w:rPr>
              <w:t>S2</w:t>
            </w:r>
          </w:p>
        </w:tc>
      </w:tr>
      <w:tr w:rsidR="00A053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77777777" w:rsidR="00A053AB" w:rsidRPr="00B4292A" w:rsidRDefault="00A053AB" w:rsidP="00A053AB">
            <w:pPr>
              <w:rPr>
                <w:rFonts w:asciiTheme="majorBidi" w:hAnsiTheme="majorBidi" w:cstheme="majorBidi"/>
              </w:rPr>
            </w:pPr>
            <w:r w:rsidRPr="00B4292A">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14:paraId="5960B98A" w14:textId="77777777" w:rsidR="00A053AB" w:rsidRPr="00B4292A" w:rsidRDefault="00A053AB" w:rsidP="00A053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0F43735D" w14:textId="77777777" w:rsidR="00A053AB" w:rsidRPr="00B4292A" w:rsidRDefault="00A053AB" w:rsidP="00A053AB">
            <w:pPr>
              <w:rPr>
                <w:rFonts w:asciiTheme="majorBidi" w:hAnsiTheme="majorBidi" w:cstheme="majorBidi"/>
              </w:rPr>
            </w:pPr>
          </w:p>
        </w:tc>
      </w:tr>
      <w:tr w:rsidR="00A053AB" w:rsidRPr="005D2DDD" w14:paraId="556C04B6"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B682E4E" w14:textId="77777777" w:rsidR="00A053AB" w:rsidRPr="00E02FB7" w:rsidRDefault="00A053AB" w:rsidP="00A053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66C55441" w14:textId="0AF0C173" w:rsidR="00A053AB" w:rsidRPr="00E02FB7" w:rsidRDefault="00A053AB" w:rsidP="00A053AB">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5B61E3C6" w14:textId="77777777" w:rsidR="00A053AB" w:rsidRPr="00B4292A" w:rsidRDefault="00A053AB" w:rsidP="00A053AB">
            <w:pPr>
              <w:rPr>
                <w:rFonts w:asciiTheme="majorBidi" w:hAnsiTheme="majorBidi" w:cstheme="majorBidi"/>
              </w:rPr>
            </w:pPr>
          </w:p>
        </w:tc>
      </w:tr>
      <w:tr w:rsidR="00A053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A053AB" w:rsidRPr="00B4292A" w:rsidRDefault="00A053AB" w:rsidP="00A053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6F676801" w14:textId="23DBA944" w:rsidR="00A053AB" w:rsidRDefault="00A053AB" w:rsidP="00A053AB">
            <w:r>
              <w:t xml:space="preserve">Communicate effectively while drawing on knowledge and skills gained from studying </w:t>
            </w:r>
            <w:r w:rsidR="002178DD">
              <w:t xml:space="preserve">Applied </w:t>
            </w:r>
            <w:r>
              <w:t>linguistics.</w:t>
            </w:r>
            <w:r w:rsidRPr="00DC6645">
              <w:t xml:space="preserve"> </w:t>
            </w:r>
          </w:p>
          <w:p w14:paraId="3A5E4CF6" w14:textId="77777777" w:rsidR="00A053AB" w:rsidRPr="00B4292A" w:rsidRDefault="00A053AB" w:rsidP="00A053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2D8EDB4A" w:rsidR="00A053AB" w:rsidRPr="00B4292A" w:rsidRDefault="00A053AB" w:rsidP="009923C1">
            <w:pPr>
              <w:rPr>
                <w:rFonts w:asciiTheme="majorBidi" w:hAnsiTheme="majorBidi" w:cstheme="majorBidi"/>
              </w:rPr>
            </w:pPr>
            <w:r>
              <w:rPr>
                <w:rFonts w:asciiTheme="majorBidi" w:hAnsiTheme="majorBidi" w:cstheme="majorBidi"/>
              </w:rPr>
              <w:t>C</w:t>
            </w:r>
            <w:r w:rsidR="009923C1">
              <w:rPr>
                <w:rFonts w:asciiTheme="majorBidi" w:hAnsiTheme="majorBidi" w:cstheme="majorBidi"/>
              </w:rPr>
              <w:t>1</w:t>
            </w:r>
          </w:p>
        </w:tc>
      </w:tr>
      <w:tr w:rsidR="002178DD" w:rsidRPr="005D2DDD" w14:paraId="2E32D17F" w14:textId="77777777" w:rsidTr="0050390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2178DD" w:rsidRPr="00B4292A" w:rsidRDefault="002178DD" w:rsidP="002178DD">
            <w:pPr>
              <w:rPr>
                <w:rFonts w:asciiTheme="majorBidi" w:hAnsiTheme="majorBidi" w:cstheme="majorBidi"/>
              </w:rPr>
            </w:pPr>
            <w:r w:rsidRPr="00B4292A">
              <w:rPr>
                <w:rFonts w:asciiTheme="majorBidi" w:hAnsiTheme="majorBidi" w:cstheme="majorBidi"/>
              </w:rPr>
              <w:t>3.2</w:t>
            </w:r>
          </w:p>
        </w:tc>
        <w:tc>
          <w:tcPr>
            <w:tcW w:w="7143" w:type="dxa"/>
            <w:tcBorders>
              <w:top w:val="dotted" w:sz="4" w:space="0" w:color="auto"/>
              <w:bottom w:val="dotted" w:sz="4" w:space="0" w:color="auto"/>
            </w:tcBorders>
          </w:tcPr>
          <w:p w14:paraId="32CA6569" w14:textId="4E3D61BF" w:rsidR="002178DD" w:rsidRPr="00B4292A" w:rsidRDefault="002178DD" w:rsidP="002178DD">
            <w:pPr>
              <w:jc w:val="lowKashida"/>
              <w:rPr>
                <w:rFonts w:asciiTheme="majorBidi" w:hAnsiTheme="majorBidi" w:cstheme="majorBidi"/>
              </w:rPr>
            </w:pPr>
            <w:r>
              <w:t>Learn inter-team and intra-team skills and spirit from the tasks given during the term.</w:t>
            </w:r>
          </w:p>
        </w:tc>
        <w:tc>
          <w:tcPr>
            <w:tcW w:w="1578" w:type="dxa"/>
            <w:tcBorders>
              <w:top w:val="dashSmallGap" w:sz="4" w:space="0" w:color="auto"/>
              <w:left w:val="single" w:sz="8" w:space="0" w:color="auto"/>
              <w:bottom w:val="single" w:sz="12" w:space="0" w:color="auto"/>
              <w:right w:val="single" w:sz="12" w:space="0" w:color="auto"/>
            </w:tcBorders>
          </w:tcPr>
          <w:p w14:paraId="58CF9277" w14:textId="7EEFAFF2" w:rsidR="002178DD" w:rsidRPr="00B4292A" w:rsidRDefault="002178DD" w:rsidP="002178DD">
            <w:pPr>
              <w:rPr>
                <w:rFonts w:asciiTheme="majorBidi" w:hAnsiTheme="majorBidi" w:cstheme="majorBidi"/>
              </w:rPr>
            </w:pPr>
            <w:r>
              <w:rPr>
                <w:rFonts w:asciiTheme="majorBidi" w:hAnsiTheme="majorBidi" w:cstheme="majorBidi"/>
              </w:rPr>
              <w:t>C2</w:t>
            </w:r>
          </w:p>
        </w:tc>
      </w:tr>
      <w:tr w:rsidR="00A053A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A053AB" w:rsidRPr="00B4292A" w:rsidRDefault="00A053AB" w:rsidP="00A053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A053AB" w:rsidRPr="00B4292A" w:rsidRDefault="00A053AB" w:rsidP="00A053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A053AB" w:rsidRPr="00B4292A" w:rsidRDefault="00A053AB" w:rsidP="00A053AB">
            <w:pPr>
              <w:rPr>
                <w:rFonts w:asciiTheme="majorBidi" w:hAnsiTheme="majorBidi" w:cstheme="majorBidi"/>
              </w:rPr>
            </w:pPr>
          </w:p>
        </w:tc>
      </w:tr>
      <w:tr w:rsidR="00A053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A053AB" w:rsidRPr="00B4292A" w:rsidRDefault="00A053AB" w:rsidP="00A053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A053AB" w:rsidRPr="00B4292A" w:rsidRDefault="00A053AB" w:rsidP="00A053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A053AB" w:rsidRPr="00B4292A" w:rsidRDefault="00A053AB" w:rsidP="00A053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8B5913">
      <w:pPr>
        <w:pStyle w:val="Heading1"/>
        <w:rPr>
          <w:rFonts w:asciiTheme="majorBidi" w:hAnsiTheme="majorBidi" w:cstheme="majorBidi"/>
          <w:color w:val="C00000"/>
          <w:sz w:val="28"/>
          <w:szCs w:val="20"/>
          <w:lang w:bidi="ar-EG"/>
        </w:rPr>
      </w:pPr>
      <w:bookmarkStart w:id="7" w:name="_Toc951378"/>
      <w:r w:rsidRPr="00E973FE">
        <w:rPr>
          <w:rFonts w:asciiTheme="majorBidi" w:hAnsiTheme="majorBidi" w:cstheme="majorBidi"/>
          <w:color w:val="C00000"/>
          <w:sz w:val="28"/>
          <w:szCs w:val="20"/>
          <w:lang w:bidi="ar-EG"/>
        </w:rPr>
        <w:t xml:space="preserve">C. </w:t>
      </w:r>
      <w:r w:rsidR="00D57D71" w:rsidRPr="00E973FE">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B2E79">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399AD38C" w14:textId="37D79D69" w:rsidR="003B2E79" w:rsidRPr="00133A0D" w:rsidRDefault="003B2E79" w:rsidP="002A5AC9">
            <w:pPr>
              <w:bidi/>
              <w:jc w:val="center"/>
              <w:rPr>
                <w:rFonts w:asciiTheme="majorBidi" w:hAnsiTheme="majorBidi" w:cstheme="majorBidi"/>
                <w:sz w:val="20"/>
                <w:szCs w:val="20"/>
                <w:rtl/>
                <w:lang w:bidi="ar-EG"/>
              </w:rPr>
            </w:pPr>
            <w:r w:rsidRPr="00FD1A64">
              <w:rPr>
                <w:b/>
                <w:bCs/>
              </w:rPr>
              <w:t>Contact Hours</w:t>
            </w:r>
          </w:p>
        </w:tc>
      </w:tr>
      <w:tr w:rsidR="003B2E7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36462A9C" w14:textId="77777777" w:rsidR="001B0F8E" w:rsidRDefault="001B0F8E" w:rsidP="001B0F8E">
            <w:pPr>
              <w:spacing w:line="216" w:lineRule="auto"/>
              <w:rPr>
                <w:b/>
              </w:rPr>
            </w:pPr>
            <w:r>
              <w:rPr>
                <w:b/>
              </w:rPr>
              <w:t>Course Orientation:</w:t>
            </w:r>
          </w:p>
          <w:p w14:paraId="263F88EC" w14:textId="77777777" w:rsidR="003B2E79" w:rsidRPr="00DE07AD" w:rsidRDefault="003B2E79" w:rsidP="003B2E79">
            <w:pPr>
              <w:bidi/>
              <w:jc w:val="lowKashida"/>
              <w:rPr>
                <w:rFonts w:asciiTheme="majorBidi" w:hAnsiTheme="majorBidi" w:cstheme="majorBidi"/>
                <w:lang w:bidi="ar-EG"/>
              </w:rPr>
            </w:pPr>
          </w:p>
        </w:tc>
        <w:tc>
          <w:tcPr>
            <w:tcW w:w="1343" w:type="dxa"/>
            <w:tcBorders>
              <w:top w:val="single" w:sz="8" w:space="0" w:color="auto"/>
              <w:left w:val="single" w:sz="8" w:space="0" w:color="auto"/>
              <w:right w:val="single" w:sz="12" w:space="0" w:color="auto"/>
            </w:tcBorders>
            <w:vAlign w:val="center"/>
          </w:tcPr>
          <w:p w14:paraId="6E7491A2" w14:textId="15E78608" w:rsidR="003B2E79" w:rsidRPr="00DE07AD" w:rsidRDefault="00712521" w:rsidP="002A5AC9">
            <w:pPr>
              <w:bidi/>
              <w:jc w:val="center"/>
              <w:rPr>
                <w:rFonts w:asciiTheme="majorBidi" w:hAnsiTheme="majorBidi" w:cstheme="majorBidi"/>
              </w:rPr>
            </w:pPr>
            <w:r>
              <w:rPr>
                <w:rFonts w:asciiTheme="majorBidi" w:hAnsiTheme="majorBidi" w:cstheme="majorBidi"/>
              </w:rPr>
              <w:t>3</w:t>
            </w:r>
          </w:p>
        </w:tc>
      </w:tr>
      <w:tr w:rsidR="00EC71A6" w:rsidRPr="005D2DDD" w14:paraId="7326C73C" w14:textId="77777777" w:rsidTr="0050390B">
        <w:trPr>
          <w:jc w:val="center"/>
        </w:trPr>
        <w:tc>
          <w:tcPr>
            <w:tcW w:w="524" w:type="dxa"/>
            <w:tcBorders>
              <w:left w:val="single" w:sz="12" w:space="0" w:color="auto"/>
              <w:right w:val="single" w:sz="8" w:space="0" w:color="auto"/>
            </w:tcBorders>
            <w:vAlign w:val="center"/>
          </w:tcPr>
          <w:p w14:paraId="77B96EA0" w14:textId="45D3C08F" w:rsidR="00EC71A6" w:rsidRPr="00DE07AD" w:rsidRDefault="00EC71A6" w:rsidP="00EC71A6">
            <w:pPr>
              <w:bidi/>
              <w:jc w:val="center"/>
              <w:rPr>
                <w:rFonts w:asciiTheme="majorBidi" w:hAnsiTheme="majorBidi" w:cstheme="majorBidi"/>
              </w:rPr>
            </w:pPr>
            <w:r>
              <w:t>2</w:t>
            </w:r>
          </w:p>
        </w:tc>
        <w:tc>
          <w:tcPr>
            <w:tcW w:w="7458" w:type="dxa"/>
            <w:tcBorders>
              <w:left w:val="double" w:sz="4" w:space="0" w:color="auto"/>
              <w:right w:val="single" w:sz="18" w:space="0" w:color="auto"/>
            </w:tcBorders>
          </w:tcPr>
          <w:p w14:paraId="1FD5EBC2" w14:textId="68B70C31" w:rsidR="00EC71A6" w:rsidRPr="00DE07AD" w:rsidRDefault="00EC71A6" w:rsidP="00EC71A6">
            <w:pPr>
              <w:bidi/>
              <w:jc w:val="lowKashida"/>
              <w:rPr>
                <w:rFonts w:asciiTheme="majorBidi" w:hAnsiTheme="majorBidi" w:cstheme="majorBidi"/>
              </w:rPr>
            </w:pPr>
            <w:r w:rsidRPr="007E0E5B">
              <w:t>Definition of the term applied linguistics, scope, history and it’s applications to other sub</w:t>
            </w:r>
          </w:p>
        </w:tc>
        <w:tc>
          <w:tcPr>
            <w:tcW w:w="1343" w:type="dxa"/>
            <w:tcBorders>
              <w:left w:val="single" w:sz="8" w:space="0" w:color="auto"/>
              <w:right w:val="single" w:sz="12" w:space="0" w:color="auto"/>
            </w:tcBorders>
            <w:vAlign w:val="center"/>
          </w:tcPr>
          <w:p w14:paraId="6CC24039" w14:textId="1B8933B0" w:rsidR="00EC71A6" w:rsidRPr="00DE07AD" w:rsidRDefault="00712521" w:rsidP="00EC71A6">
            <w:pPr>
              <w:bidi/>
              <w:jc w:val="center"/>
              <w:rPr>
                <w:rFonts w:asciiTheme="majorBidi" w:hAnsiTheme="majorBidi" w:cstheme="majorBidi"/>
              </w:rPr>
            </w:pPr>
            <w:r>
              <w:rPr>
                <w:rFonts w:asciiTheme="majorBidi" w:hAnsiTheme="majorBidi" w:cstheme="majorBidi"/>
              </w:rPr>
              <w:t>3</w:t>
            </w:r>
          </w:p>
        </w:tc>
      </w:tr>
      <w:tr w:rsidR="00EC71A6"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EC71A6" w:rsidRPr="00DE07AD" w:rsidRDefault="00EC71A6" w:rsidP="00EC71A6">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63968A99" w14:textId="77777777" w:rsidR="00EC71A6" w:rsidRPr="00243651" w:rsidRDefault="00EC71A6" w:rsidP="00EC71A6">
            <w:pPr>
              <w:rPr>
                <w:b/>
                <w:bCs/>
              </w:rPr>
            </w:pPr>
            <w:r w:rsidRPr="00243651">
              <w:rPr>
                <w:b/>
                <w:bCs/>
              </w:rPr>
              <w:t>Mainstream Domains:</w:t>
            </w:r>
          </w:p>
          <w:p w14:paraId="387A5DFD" w14:textId="72A13F9C" w:rsidR="00EC71A6" w:rsidRPr="00DE07AD" w:rsidRDefault="00EC71A6" w:rsidP="0048749D">
            <w:pPr>
              <w:rPr>
                <w:rFonts w:asciiTheme="majorBidi" w:hAnsiTheme="majorBidi" w:cstheme="majorBidi"/>
                <w:lang w:bidi="ar-EG"/>
              </w:rPr>
            </w:pPr>
            <w:r>
              <w:t xml:space="preserve">Language Learning and Teaching, Contrastive Analysis and Translation, and </w:t>
            </w:r>
            <w:r w:rsidRPr="00C54E21">
              <w:t>key terms and concepts</w:t>
            </w:r>
            <w:r w:rsidR="00341CCB">
              <w:t xml:space="preserve"> of</w:t>
            </w:r>
            <w:r w:rsidRPr="00C54E21">
              <w:t xml:space="preserve"> learning, acquisition</w:t>
            </w:r>
            <w:r>
              <w:t>,</w:t>
            </w:r>
            <w:r w:rsidRPr="00C54E21">
              <w:t xml:space="preserve"> linguistic competence, linguistic performance, errors, mistakes, descriptive and prescriptive linguistics,  language transfer</w:t>
            </w:r>
            <w:r>
              <w:t>/</w:t>
            </w:r>
            <w:r w:rsidRPr="00C54E21">
              <w:t>language interference</w:t>
            </w:r>
            <w:r>
              <w:t xml:space="preserve">, </w:t>
            </w:r>
            <w:r w:rsidRPr="00C54E21">
              <w:t xml:space="preserve"> etc</w:t>
            </w:r>
            <w:r>
              <w:rPr>
                <w:rFonts w:ascii="Arial" w:hAnsi="Arial" w:cs="AL-Mohanad"/>
                <w:lang w:bidi="ar-EG"/>
              </w:rPr>
              <w:t>.</w:t>
            </w:r>
          </w:p>
        </w:tc>
        <w:tc>
          <w:tcPr>
            <w:tcW w:w="1343" w:type="dxa"/>
            <w:tcBorders>
              <w:left w:val="single" w:sz="8" w:space="0" w:color="auto"/>
              <w:right w:val="single" w:sz="12" w:space="0" w:color="auto"/>
            </w:tcBorders>
            <w:vAlign w:val="center"/>
          </w:tcPr>
          <w:p w14:paraId="497493DE" w14:textId="3DB40CD5" w:rsidR="00EC71A6" w:rsidRPr="00DE07AD" w:rsidRDefault="00712521" w:rsidP="00EC71A6">
            <w:pPr>
              <w:bidi/>
              <w:jc w:val="center"/>
              <w:rPr>
                <w:rFonts w:asciiTheme="majorBidi" w:hAnsiTheme="majorBidi" w:cstheme="majorBidi"/>
              </w:rPr>
            </w:pPr>
            <w:r>
              <w:rPr>
                <w:rFonts w:asciiTheme="majorBidi" w:hAnsiTheme="majorBidi" w:cstheme="majorBidi"/>
              </w:rPr>
              <w:t>9</w:t>
            </w:r>
          </w:p>
        </w:tc>
      </w:tr>
      <w:tr w:rsidR="00EC71A6"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EC71A6" w:rsidRPr="00DE07AD" w:rsidRDefault="00EC71A6" w:rsidP="00EC71A6">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0EFBBE9E" w14:textId="3E804E5E" w:rsidR="00EC71A6" w:rsidRPr="001B0F8E" w:rsidRDefault="00341CCB" w:rsidP="0048749D">
            <w:pPr>
              <w:bidi/>
              <w:jc w:val="right"/>
              <w:rPr>
                <w:rFonts w:asciiTheme="majorBidi" w:hAnsiTheme="majorBidi" w:cstheme="majorBidi"/>
              </w:rPr>
            </w:pPr>
            <w:r w:rsidRPr="00C54E21">
              <w:t xml:space="preserve">  </w:t>
            </w:r>
            <w:r w:rsidR="00DF1A8F">
              <w:t xml:space="preserve">A </w:t>
            </w:r>
            <w:r w:rsidR="00DF1A8F" w:rsidRPr="00C54E21">
              <w:t>brief</w:t>
            </w:r>
            <w:r w:rsidRPr="00C54E21">
              <w:t xml:space="preserve"> discussion of</w:t>
            </w:r>
            <w:r>
              <w:t xml:space="preserve"> second</w:t>
            </w:r>
            <w:r w:rsidRPr="00C54E21">
              <w:t xml:space="preserve"> language acquisition theories</w:t>
            </w:r>
            <w:r>
              <w:t xml:space="preserve"> and methods/approaches of language teaching and testing</w:t>
            </w:r>
            <w:r w:rsidR="0048749D">
              <w:t>.</w:t>
            </w:r>
            <w:r>
              <w:t xml:space="preserve"> </w:t>
            </w:r>
          </w:p>
        </w:tc>
        <w:tc>
          <w:tcPr>
            <w:tcW w:w="1343" w:type="dxa"/>
            <w:tcBorders>
              <w:left w:val="single" w:sz="8" w:space="0" w:color="auto"/>
              <w:right w:val="single" w:sz="12" w:space="0" w:color="auto"/>
            </w:tcBorders>
            <w:vAlign w:val="center"/>
          </w:tcPr>
          <w:p w14:paraId="6ACC6380" w14:textId="1EC784D6" w:rsidR="00EC71A6" w:rsidRPr="00DE07AD" w:rsidRDefault="00712521" w:rsidP="00EC71A6">
            <w:pPr>
              <w:bidi/>
              <w:jc w:val="center"/>
              <w:rPr>
                <w:rFonts w:asciiTheme="majorBidi" w:hAnsiTheme="majorBidi" w:cstheme="majorBidi"/>
              </w:rPr>
            </w:pPr>
            <w:r>
              <w:rPr>
                <w:rFonts w:asciiTheme="majorBidi" w:hAnsiTheme="majorBidi" w:cstheme="majorBidi"/>
              </w:rPr>
              <w:t>9</w:t>
            </w:r>
          </w:p>
        </w:tc>
      </w:tr>
      <w:tr w:rsidR="00EC71A6"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EC71A6" w:rsidRPr="00DE07AD" w:rsidRDefault="00EC71A6" w:rsidP="00EC71A6">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4A1F77FE" w14:textId="77777777" w:rsidR="000B650C" w:rsidRPr="00EB7421" w:rsidRDefault="000B650C" w:rsidP="000B650C">
            <w:pPr>
              <w:spacing w:line="216" w:lineRule="auto"/>
              <w:rPr>
                <w:rFonts w:asciiTheme="majorBidi" w:hAnsiTheme="majorBidi" w:cstheme="majorBidi"/>
              </w:rPr>
            </w:pPr>
            <w:r w:rsidRPr="00C54E21">
              <w:t>Interlanguage</w:t>
            </w:r>
            <w:r>
              <w:t>, Learning Strategies and Learning Styles</w:t>
            </w:r>
            <w:r w:rsidRPr="00C54E21">
              <w:t xml:space="preserve">   </w:t>
            </w:r>
          </w:p>
          <w:p w14:paraId="52C304B8" w14:textId="77777777" w:rsidR="00EC71A6" w:rsidRPr="000B650C" w:rsidRDefault="00EC71A6" w:rsidP="00EC71A6">
            <w:pPr>
              <w:bidi/>
              <w:jc w:val="lowKashida"/>
              <w:rPr>
                <w:rFonts w:asciiTheme="majorBidi" w:hAnsiTheme="majorBidi" w:cstheme="majorBidi"/>
                <w:lang w:bidi="ar-EG"/>
              </w:rPr>
            </w:pPr>
          </w:p>
        </w:tc>
        <w:tc>
          <w:tcPr>
            <w:tcW w:w="1343" w:type="dxa"/>
            <w:tcBorders>
              <w:left w:val="single" w:sz="8" w:space="0" w:color="auto"/>
              <w:right w:val="single" w:sz="12" w:space="0" w:color="auto"/>
            </w:tcBorders>
            <w:vAlign w:val="center"/>
          </w:tcPr>
          <w:p w14:paraId="1E98F9DC" w14:textId="72743727" w:rsidR="00EC71A6" w:rsidRPr="00DE07AD" w:rsidRDefault="00712521" w:rsidP="00EC71A6">
            <w:pPr>
              <w:bidi/>
              <w:jc w:val="center"/>
              <w:rPr>
                <w:rFonts w:asciiTheme="majorBidi" w:hAnsiTheme="majorBidi" w:cstheme="majorBidi"/>
              </w:rPr>
            </w:pPr>
            <w:r>
              <w:rPr>
                <w:rFonts w:asciiTheme="majorBidi" w:hAnsiTheme="majorBidi" w:cstheme="majorBidi"/>
              </w:rPr>
              <w:t>6</w:t>
            </w:r>
          </w:p>
        </w:tc>
      </w:tr>
      <w:tr w:rsidR="00EC71A6" w:rsidRPr="005D2DDD" w14:paraId="1054B579" w14:textId="77777777" w:rsidTr="0020546A">
        <w:trPr>
          <w:jc w:val="center"/>
        </w:trPr>
        <w:tc>
          <w:tcPr>
            <w:tcW w:w="524" w:type="dxa"/>
            <w:tcBorders>
              <w:left w:val="single" w:sz="12" w:space="0" w:color="auto"/>
              <w:bottom w:val="single" w:sz="8" w:space="0" w:color="auto"/>
              <w:right w:val="single" w:sz="8" w:space="0" w:color="auto"/>
            </w:tcBorders>
            <w:vAlign w:val="center"/>
          </w:tcPr>
          <w:p w14:paraId="03BA248B" w14:textId="0AD875E4" w:rsidR="00EC71A6" w:rsidRPr="00DE07AD" w:rsidRDefault="00EC71A6" w:rsidP="00EC71A6">
            <w:pPr>
              <w:bidi/>
              <w:jc w:val="center"/>
              <w:rPr>
                <w:rFonts w:asciiTheme="majorBidi" w:hAnsiTheme="majorBidi" w:cstheme="majorBidi"/>
              </w:rPr>
            </w:pPr>
            <w:r>
              <w:t>6</w:t>
            </w:r>
          </w:p>
        </w:tc>
        <w:tc>
          <w:tcPr>
            <w:tcW w:w="7458" w:type="dxa"/>
            <w:tcBorders>
              <w:left w:val="double" w:sz="4" w:space="0" w:color="auto"/>
              <w:right w:val="single" w:sz="18" w:space="0" w:color="auto"/>
            </w:tcBorders>
            <w:shd w:val="clear" w:color="auto" w:fill="auto"/>
          </w:tcPr>
          <w:p w14:paraId="27BFA407" w14:textId="77777777" w:rsidR="000B650C" w:rsidRDefault="000B650C" w:rsidP="000B650C">
            <w:pPr>
              <w:spacing w:line="216" w:lineRule="auto"/>
            </w:pPr>
            <w:r>
              <w:t>New and emerging subfields of Applied Linguistics</w:t>
            </w:r>
          </w:p>
          <w:p w14:paraId="17189B3A" w14:textId="7E045EBB" w:rsidR="00EC71A6" w:rsidRPr="0020546A" w:rsidRDefault="000B650C" w:rsidP="000B650C">
            <w:pPr>
              <w:bidi/>
              <w:jc w:val="right"/>
            </w:pPr>
            <w:r>
              <w:t>Introduction to these developing areas</w:t>
            </w:r>
          </w:p>
        </w:tc>
        <w:tc>
          <w:tcPr>
            <w:tcW w:w="1343" w:type="dxa"/>
            <w:tcBorders>
              <w:left w:val="single" w:sz="8" w:space="0" w:color="auto"/>
              <w:bottom w:val="single" w:sz="8" w:space="0" w:color="auto"/>
              <w:right w:val="single" w:sz="12" w:space="0" w:color="auto"/>
            </w:tcBorders>
            <w:vAlign w:val="center"/>
          </w:tcPr>
          <w:p w14:paraId="2607B26D" w14:textId="1889C2AE" w:rsidR="00EC71A6" w:rsidRPr="00DE07AD" w:rsidRDefault="00712521" w:rsidP="00EC71A6">
            <w:pPr>
              <w:bidi/>
              <w:jc w:val="center"/>
              <w:rPr>
                <w:rFonts w:asciiTheme="majorBidi" w:hAnsiTheme="majorBidi" w:cstheme="majorBidi"/>
              </w:rPr>
            </w:pPr>
            <w:r>
              <w:rPr>
                <w:rFonts w:asciiTheme="majorBidi" w:hAnsiTheme="majorBidi" w:cstheme="majorBidi"/>
              </w:rPr>
              <w:t>3</w:t>
            </w:r>
          </w:p>
        </w:tc>
      </w:tr>
      <w:tr w:rsidR="00EC71A6" w:rsidRPr="005D2DDD" w14:paraId="68FD39D6" w14:textId="77777777" w:rsidTr="0020546A">
        <w:trPr>
          <w:jc w:val="center"/>
        </w:trPr>
        <w:tc>
          <w:tcPr>
            <w:tcW w:w="524" w:type="dxa"/>
            <w:tcBorders>
              <w:left w:val="single" w:sz="12" w:space="0" w:color="auto"/>
              <w:bottom w:val="single" w:sz="8" w:space="0" w:color="auto"/>
              <w:right w:val="single" w:sz="8" w:space="0" w:color="auto"/>
            </w:tcBorders>
            <w:vAlign w:val="center"/>
          </w:tcPr>
          <w:p w14:paraId="726BC253" w14:textId="2D2F5D0F" w:rsidR="00EC71A6" w:rsidRDefault="00EC71A6" w:rsidP="00EC71A6">
            <w:pPr>
              <w:bidi/>
              <w:jc w:val="center"/>
            </w:pPr>
            <w:r>
              <w:t>7</w:t>
            </w:r>
          </w:p>
        </w:tc>
        <w:tc>
          <w:tcPr>
            <w:tcW w:w="7458" w:type="dxa"/>
            <w:tcBorders>
              <w:left w:val="double" w:sz="4" w:space="0" w:color="auto"/>
              <w:right w:val="single" w:sz="18" w:space="0" w:color="auto"/>
            </w:tcBorders>
            <w:shd w:val="clear" w:color="auto" w:fill="auto"/>
          </w:tcPr>
          <w:p w14:paraId="5CE9A16F" w14:textId="77777777" w:rsidR="000B650C" w:rsidRDefault="000B650C" w:rsidP="000B650C">
            <w:pPr>
              <w:spacing w:line="216" w:lineRule="auto"/>
              <w:rPr>
                <w:rFonts w:asciiTheme="majorBidi" w:hAnsiTheme="majorBidi" w:cstheme="majorBidi"/>
              </w:rPr>
            </w:pPr>
            <w:r>
              <w:rPr>
                <w:rFonts w:asciiTheme="majorBidi" w:hAnsiTheme="majorBidi" w:cstheme="majorBidi"/>
              </w:rPr>
              <w:t xml:space="preserve">Biolinguistics, Clinical Linguistics and Cognitive Linguistics: A Brief Introduction </w:t>
            </w:r>
          </w:p>
          <w:p w14:paraId="2B0AE8A2" w14:textId="01A97491" w:rsidR="00EC71A6" w:rsidRPr="000B650C" w:rsidRDefault="00EC71A6" w:rsidP="00EC71A6">
            <w:pPr>
              <w:bidi/>
              <w:jc w:val="right"/>
            </w:pPr>
          </w:p>
        </w:tc>
        <w:tc>
          <w:tcPr>
            <w:tcW w:w="1343" w:type="dxa"/>
            <w:tcBorders>
              <w:left w:val="single" w:sz="8" w:space="0" w:color="auto"/>
              <w:bottom w:val="single" w:sz="8" w:space="0" w:color="auto"/>
              <w:right w:val="single" w:sz="12" w:space="0" w:color="auto"/>
            </w:tcBorders>
            <w:vAlign w:val="center"/>
          </w:tcPr>
          <w:p w14:paraId="5C8B59B4" w14:textId="741239EC" w:rsidR="00EC71A6" w:rsidRPr="00DE07AD" w:rsidRDefault="00712521" w:rsidP="00EC71A6">
            <w:pPr>
              <w:bidi/>
              <w:jc w:val="center"/>
              <w:rPr>
                <w:rFonts w:asciiTheme="majorBidi" w:hAnsiTheme="majorBidi" w:cstheme="majorBidi"/>
              </w:rPr>
            </w:pPr>
            <w:r>
              <w:rPr>
                <w:rFonts w:asciiTheme="majorBidi" w:hAnsiTheme="majorBidi" w:cstheme="majorBidi"/>
              </w:rPr>
              <w:t>3</w:t>
            </w:r>
          </w:p>
        </w:tc>
      </w:tr>
      <w:tr w:rsidR="00712521" w:rsidRPr="005D2DDD" w14:paraId="726BD5F8" w14:textId="77777777" w:rsidTr="0050390B">
        <w:trPr>
          <w:jc w:val="center"/>
        </w:trPr>
        <w:tc>
          <w:tcPr>
            <w:tcW w:w="524" w:type="dxa"/>
            <w:tcBorders>
              <w:left w:val="single" w:sz="12" w:space="0" w:color="auto"/>
              <w:bottom w:val="single" w:sz="8" w:space="0" w:color="auto"/>
              <w:right w:val="single" w:sz="8" w:space="0" w:color="auto"/>
            </w:tcBorders>
            <w:vAlign w:val="center"/>
          </w:tcPr>
          <w:p w14:paraId="29E6BF9E" w14:textId="0D11C8E4" w:rsidR="00712521" w:rsidRDefault="00712521" w:rsidP="00712521">
            <w:pPr>
              <w:bidi/>
              <w:jc w:val="center"/>
            </w:pPr>
            <w:r>
              <w:lastRenderedPageBreak/>
              <w:t>8</w:t>
            </w:r>
          </w:p>
        </w:tc>
        <w:tc>
          <w:tcPr>
            <w:tcW w:w="7458" w:type="dxa"/>
            <w:tcBorders>
              <w:left w:val="double" w:sz="4" w:space="0" w:color="auto"/>
              <w:right w:val="single" w:sz="18" w:space="0" w:color="auto"/>
            </w:tcBorders>
          </w:tcPr>
          <w:p w14:paraId="1451CD51" w14:textId="349D6B6B" w:rsidR="00712521" w:rsidRPr="00A44715" w:rsidRDefault="00712521" w:rsidP="00712521">
            <w:pPr>
              <w:bidi/>
              <w:jc w:val="right"/>
            </w:pPr>
            <w:r>
              <w:t>A brief introduction to Forensic linguistics (language and law) and Peace Linguistics</w:t>
            </w:r>
          </w:p>
        </w:tc>
        <w:tc>
          <w:tcPr>
            <w:tcW w:w="1343" w:type="dxa"/>
            <w:tcBorders>
              <w:left w:val="single" w:sz="8" w:space="0" w:color="auto"/>
              <w:bottom w:val="single" w:sz="8" w:space="0" w:color="auto"/>
              <w:right w:val="single" w:sz="12" w:space="0" w:color="auto"/>
            </w:tcBorders>
            <w:vAlign w:val="center"/>
          </w:tcPr>
          <w:p w14:paraId="213E69C1" w14:textId="37AED3BA" w:rsidR="00712521" w:rsidRPr="00DE07AD" w:rsidRDefault="00712521" w:rsidP="00712521">
            <w:pPr>
              <w:bidi/>
              <w:jc w:val="center"/>
              <w:rPr>
                <w:rFonts w:asciiTheme="majorBidi" w:hAnsiTheme="majorBidi" w:cstheme="majorBidi"/>
              </w:rPr>
            </w:pPr>
            <w:r>
              <w:rPr>
                <w:rFonts w:asciiTheme="majorBidi" w:hAnsiTheme="majorBidi" w:cstheme="majorBidi"/>
              </w:rPr>
              <w:t>3</w:t>
            </w:r>
          </w:p>
        </w:tc>
      </w:tr>
      <w:tr w:rsidR="00712521" w:rsidRPr="005D2DDD" w14:paraId="33E8AC98" w14:textId="77777777" w:rsidTr="0020546A">
        <w:trPr>
          <w:jc w:val="center"/>
        </w:trPr>
        <w:tc>
          <w:tcPr>
            <w:tcW w:w="524" w:type="dxa"/>
            <w:tcBorders>
              <w:left w:val="single" w:sz="12" w:space="0" w:color="auto"/>
              <w:bottom w:val="single" w:sz="8" w:space="0" w:color="auto"/>
              <w:right w:val="single" w:sz="8" w:space="0" w:color="auto"/>
            </w:tcBorders>
            <w:vAlign w:val="center"/>
          </w:tcPr>
          <w:p w14:paraId="64843A25" w14:textId="2D404275" w:rsidR="00712521" w:rsidRDefault="00712521" w:rsidP="00712521">
            <w:pPr>
              <w:bidi/>
              <w:jc w:val="center"/>
            </w:pPr>
            <w:r>
              <w:t>11</w:t>
            </w:r>
          </w:p>
        </w:tc>
        <w:tc>
          <w:tcPr>
            <w:tcW w:w="7458" w:type="dxa"/>
            <w:tcBorders>
              <w:left w:val="double" w:sz="4" w:space="0" w:color="auto"/>
              <w:right w:val="single" w:sz="18" w:space="0" w:color="auto"/>
            </w:tcBorders>
            <w:shd w:val="clear" w:color="auto" w:fill="auto"/>
          </w:tcPr>
          <w:p w14:paraId="71D7009B" w14:textId="2025E358" w:rsidR="00712521" w:rsidRPr="006F6622" w:rsidRDefault="00712521" w:rsidP="00712521">
            <w:pPr>
              <w:bidi/>
              <w:jc w:val="right"/>
            </w:pPr>
            <w:r>
              <w:t>Revision</w:t>
            </w:r>
          </w:p>
          <w:p w14:paraId="3FB796AD" w14:textId="77777777" w:rsidR="00712521" w:rsidRPr="0020546A" w:rsidRDefault="00712521" w:rsidP="00712521">
            <w:pPr>
              <w:bidi/>
              <w:spacing w:before="240" w:after="120" w:line="216" w:lineRule="auto"/>
              <w:jc w:val="right"/>
            </w:pPr>
          </w:p>
        </w:tc>
        <w:tc>
          <w:tcPr>
            <w:tcW w:w="1343" w:type="dxa"/>
            <w:tcBorders>
              <w:left w:val="single" w:sz="8" w:space="0" w:color="auto"/>
              <w:bottom w:val="single" w:sz="8" w:space="0" w:color="auto"/>
              <w:right w:val="single" w:sz="12" w:space="0" w:color="auto"/>
            </w:tcBorders>
            <w:vAlign w:val="center"/>
          </w:tcPr>
          <w:p w14:paraId="011C40A5" w14:textId="46D1D47C" w:rsidR="00712521" w:rsidRPr="00DE07AD" w:rsidRDefault="00712521" w:rsidP="00712521">
            <w:pPr>
              <w:bidi/>
              <w:jc w:val="center"/>
              <w:rPr>
                <w:rFonts w:asciiTheme="majorBidi" w:hAnsiTheme="majorBidi" w:cstheme="majorBidi"/>
              </w:rPr>
            </w:pPr>
            <w:r>
              <w:rPr>
                <w:rFonts w:asciiTheme="majorBidi" w:hAnsiTheme="majorBidi" w:cstheme="majorBidi"/>
              </w:rPr>
              <w:t>6</w:t>
            </w:r>
          </w:p>
        </w:tc>
      </w:tr>
      <w:tr w:rsidR="00712521" w:rsidRPr="005D2DDD" w14:paraId="39EE9976" w14:textId="77777777" w:rsidTr="003B2E79">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1CC2AD70" w14:textId="2FD5AC09" w:rsidR="00712521" w:rsidRPr="005D2DDD" w:rsidRDefault="00712521" w:rsidP="00712521">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3846A4A" w14:textId="0F51A1AF" w:rsidR="00712521" w:rsidRPr="005D2DDD" w:rsidRDefault="00712521" w:rsidP="00712521">
            <w:pPr>
              <w:bidi/>
              <w:jc w:val="center"/>
              <w:rPr>
                <w:rFonts w:asciiTheme="majorBidi" w:hAnsiTheme="majorBidi" w:cstheme="majorBidi"/>
              </w:rPr>
            </w:pPr>
            <w:r>
              <w:rPr>
                <w:rFonts w:asciiTheme="majorBidi" w:hAnsiTheme="majorBidi" w:cstheme="majorBidi"/>
              </w:rPr>
              <w:t>45</w:t>
            </w:r>
          </w:p>
        </w:tc>
      </w:tr>
    </w:tbl>
    <w:p w14:paraId="71F91938" w14:textId="34702087" w:rsidR="00636783" w:rsidRDefault="00636783" w:rsidP="008B5913">
      <w:pPr>
        <w:rPr>
          <w:b/>
          <w:bCs/>
          <w:sz w:val="26"/>
          <w:szCs w:val="26"/>
        </w:rPr>
      </w:pPr>
    </w:p>
    <w:p w14:paraId="13BD6D71" w14:textId="1024538A" w:rsidR="00B42843" w:rsidRPr="00E973FE" w:rsidRDefault="00245E1B" w:rsidP="008B5913">
      <w:pPr>
        <w:pStyle w:val="Heading1"/>
        <w:rPr>
          <w:rFonts w:asciiTheme="majorBidi" w:hAnsiTheme="majorBidi" w:cstheme="majorBidi"/>
          <w:color w:val="C00000"/>
          <w:sz w:val="28"/>
          <w:szCs w:val="20"/>
          <w:lang w:bidi="ar-EG"/>
        </w:rPr>
      </w:pPr>
      <w:bookmarkStart w:id="8" w:name="_Toc951379"/>
      <w:r w:rsidRPr="00E973FE">
        <w:rPr>
          <w:rFonts w:asciiTheme="majorBidi" w:hAnsiTheme="majorBidi" w:cstheme="majorBidi"/>
          <w:color w:val="C00000"/>
          <w:sz w:val="28"/>
          <w:szCs w:val="20"/>
          <w:lang w:bidi="ar-EG"/>
        </w:rPr>
        <w:t xml:space="preserve">D. </w:t>
      </w:r>
      <w:r w:rsidR="00B42843" w:rsidRPr="00E973FE">
        <w:rPr>
          <w:rFonts w:asciiTheme="majorBidi" w:hAnsiTheme="majorBidi" w:cstheme="majorBidi"/>
          <w:color w:val="C00000"/>
          <w:sz w:val="28"/>
          <w:szCs w:val="20"/>
          <w:lang w:bidi="ar-EG"/>
        </w:rPr>
        <w:t xml:space="preserve">Teaching and </w:t>
      </w:r>
      <w:r w:rsidR="00417BF7">
        <w:rPr>
          <w:rFonts w:asciiTheme="majorBidi" w:hAnsiTheme="majorBidi" w:cstheme="majorBidi"/>
          <w:color w:val="C00000"/>
          <w:sz w:val="28"/>
          <w:szCs w:val="20"/>
          <w:lang w:bidi="ar-EG"/>
        </w:rPr>
        <w:t>A</w:t>
      </w:r>
      <w:r w:rsidR="00B42843" w:rsidRPr="00E973FE">
        <w:rPr>
          <w:rFonts w:asciiTheme="majorBidi" w:hAnsiTheme="majorBidi" w:cstheme="majorBidi"/>
          <w:color w:val="C00000"/>
          <w:sz w:val="28"/>
          <w:szCs w:val="20"/>
          <w:lang w:bidi="ar-EG"/>
        </w:rPr>
        <w:t>sse</w:t>
      </w:r>
      <w:r w:rsidR="00F34D9A" w:rsidRPr="00E973FE">
        <w:rPr>
          <w:rFonts w:asciiTheme="majorBidi" w:hAnsiTheme="majorBidi" w:cstheme="majorBidi"/>
          <w:color w:val="C00000"/>
          <w:sz w:val="28"/>
          <w:szCs w:val="20"/>
          <w:lang w:bidi="ar-EG"/>
        </w:rPr>
        <w:t>ssment</w:t>
      </w:r>
      <w:bookmarkEnd w:id="8"/>
      <w:r w:rsidR="00F34D9A" w:rsidRPr="00E973FE">
        <w:rPr>
          <w:rFonts w:asciiTheme="majorBidi" w:hAnsiTheme="majorBidi" w:cstheme="majorBidi"/>
          <w:color w:val="C00000"/>
          <w:sz w:val="28"/>
          <w:szCs w:val="20"/>
          <w:lang w:bidi="ar-EG"/>
        </w:rPr>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44064B">
        <w:trPr>
          <w:trHeight w:val="401"/>
          <w:tblHeader/>
        </w:trPr>
        <w:tc>
          <w:tcPr>
            <w:tcW w:w="446" w:type="pct"/>
            <w:tcBorders>
              <w:bottom w:val="single" w:sz="8" w:space="0" w:color="auto"/>
            </w:tcBorders>
            <w:shd w:val="clear" w:color="auto" w:fill="D6E3BC" w:themeFill="accent3" w:themeFillTint="66"/>
          </w:tcPr>
          <w:p w14:paraId="06943C95" w14:textId="14EB68E9"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D6E3BC" w:themeFill="accent3" w:themeFillTint="66"/>
            <w:vAlign w:val="center"/>
          </w:tcPr>
          <w:p w14:paraId="7FE4C3B7" w14:textId="761281EA" w:rsidR="009C77F0" w:rsidRPr="005D2DDD" w:rsidRDefault="009C77F0" w:rsidP="004406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D6E3BC" w:themeFill="accent3" w:themeFillTint="66"/>
            <w:vAlign w:val="center"/>
          </w:tcPr>
          <w:p w14:paraId="06354E67" w14:textId="4F6CF502"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D6E3BC" w:themeFill="accent3" w:themeFillTint="66"/>
            <w:vAlign w:val="center"/>
          </w:tcPr>
          <w:p w14:paraId="460D6FE7" w14:textId="714F88A8" w:rsidR="009C77F0" w:rsidRPr="0044064B" w:rsidRDefault="009C77F0" w:rsidP="004406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4382E6CC"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0FDCE7BE" w14:textId="0B167BC5" w:rsidR="009C77F0" w:rsidRPr="005D2DDD" w:rsidRDefault="009C77F0" w:rsidP="009C77F0">
            <w:pPr>
              <w:rPr>
                <w:rFonts w:asciiTheme="majorBidi" w:hAnsiTheme="majorBidi" w:cstheme="majorBidi"/>
                <w:b/>
                <w:bCs/>
                <w:sz w:val="20"/>
                <w:szCs w:val="20"/>
              </w:rPr>
            </w:pPr>
            <w:r w:rsidRPr="009C77F0">
              <w:rPr>
                <w:b/>
                <w:bCs/>
              </w:rPr>
              <w:t>Knowledge</w:t>
            </w:r>
          </w:p>
        </w:tc>
      </w:tr>
      <w:tr w:rsidR="00785B3C" w:rsidRPr="005D2DDD" w14:paraId="5C4FE555" w14:textId="77777777" w:rsidTr="0050390B">
        <w:tc>
          <w:tcPr>
            <w:tcW w:w="446" w:type="pct"/>
            <w:tcBorders>
              <w:top w:val="single" w:sz="4" w:space="0" w:color="auto"/>
              <w:bottom w:val="dashSmallGap" w:sz="4" w:space="0" w:color="auto"/>
            </w:tcBorders>
            <w:vAlign w:val="center"/>
          </w:tcPr>
          <w:p w14:paraId="7D53B03B" w14:textId="77777777" w:rsidR="00785B3C" w:rsidRPr="00DE07AD" w:rsidRDefault="00785B3C" w:rsidP="00785B3C">
            <w:pPr>
              <w:jc w:val="center"/>
              <w:rPr>
                <w:rFonts w:asciiTheme="majorBidi" w:hAnsiTheme="majorBidi" w:cstheme="majorBidi"/>
              </w:rPr>
            </w:pPr>
            <w:r w:rsidRPr="00DE07AD">
              <w:rPr>
                <w:rFonts w:asciiTheme="majorBidi" w:hAnsiTheme="majorBidi" w:cstheme="majorBidi"/>
              </w:rPr>
              <w:t>1.1</w:t>
            </w:r>
          </w:p>
        </w:tc>
        <w:tc>
          <w:tcPr>
            <w:tcW w:w="2088" w:type="pct"/>
            <w:tcBorders>
              <w:top w:val="dashSmallGap" w:sz="4" w:space="0" w:color="auto"/>
              <w:left w:val="single" w:sz="8" w:space="0" w:color="auto"/>
              <w:bottom w:val="dashSmallGap" w:sz="4" w:space="0" w:color="auto"/>
            </w:tcBorders>
          </w:tcPr>
          <w:p w14:paraId="53FA360B" w14:textId="77777777" w:rsidR="00785B3C" w:rsidRPr="00BF6738" w:rsidRDefault="00785B3C" w:rsidP="00785B3C">
            <w:pPr>
              <w:rPr>
                <w:lang w:val="en-AU"/>
              </w:rPr>
            </w:pPr>
            <w:r>
              <w:rPr>
                <w:lang w:val="en-AU"/>
              </w:rPr>
              <w:t>Defining Linguistics? Stating micro and macro branches of linguistics.</w:t>
            </w:r>
          </w:p>
          <w:p w14:paraId="0E9CD414" w14:textId="77777777" w:rsidR="00785B3C" w:rsidRPr="00DE07AD" w:rsidRDefault="00785B3C" w:rsidP="00785B3C">
            <w:pPr>
              <w:jc w:val="lowKashida"/>
              <w:rPr>
                <w:rFonts w:asciiTheme="majorBidi" w:hAnsiTheme="majorBidi" w:cstheme="majorBidi"/>
              </w:rPr>
            </w:pPr>
          </w:p>
        </w:tc>
        <w:tc>
          <w:tcPr>
            <w:tcW w:w="1273" w:type="pct"/>
            <w:tcBorders>
              <w:top w:val="single" w:sz="12" w:space="0" w:color="auto"/>
              <w:bottom w:val="dotted" w:sz="4" w:space="0" w:color="auto"/>
            </w:tcBorders>
          </w:tcPr>
          <w:p w14:paraId="248C60B9" w14:textId="77777777" w:rsidR="00785B3C" w:rsidRDefault="00785B3C" w:rsidP="00785B3C">
            <w:pPr>
              <w:jc w:val="both"/>
            </w:pPr>
            <w:r>
              <w:t>Lecturing</w:t>
            </w:r>
          </w:p>
          <w:p w14:paraId="3867511B" w14:textId="77777777" w:rsidR="00785B3C" w:rsidRDefault="00785B3C" w:rsidP="00785B3C">
            <w:pPr>
              <w:jc w:val="both"/>
            </w:pPr>
            <w:r>
              <w:t>Class Discussion</w:t>
            </w:r>
          </w:p>
          <w:p w14:paraId="3180B47F" w14:textId="6E9F3F9D" w:rsidR="00785B3C" w:rsidRPr="00DE07AD" w:rsidRDefault="00785B3C" w:rsidP="00785B3C">
            <w:pPr>
              <w:jc w:val="lowKashida"/>
              <w:rPr>
                <w:rFonts w:asciiTheme="majorBidi" w:hAnsiTheme="majorBidi" w:cstheme="majorBidi"/>
              </w:rPr>
            </w:pPr>
            <w:r>
              <w:t>Class Presentations</w:t>
            </w:r>
          </w:p>
        </w:tc>
        <w:tc>
          <w:tcPr>
            <w:tcW w:w="1193" w:type="pct"/>
            <w:tcBorders>
              <w:top w:val="single" w:sz="12" w:space="0" w:color="auto"/>
              <w:bottom w:val="dotted" w:sz="4" w:space="0" w:color="auto"/>
            </w:tcBorders>
          </w:tcPr>
          <w:p w14:paraId="6E585CD3" w14:textId="63F0B6FA" w:rsidR="00785B3C" w:rsidRDefault="009A16E6" w:rsidP="009A16E6">
            <w:r>
              <w:t>Q</w:t>
            </w:r>
            <w:r w:rsidR="00785B3C" w:rsidRPr="00BF6738">
              <w:t>uizzes</w:t>
            </w:r>
          </w:p>
          <w:p w14:paraId="31992C94" w14:textId="4EEDEEFB" w:rsidR="00785B3C" w:rsidRPr="00DE07AD" w:rsidRDefault="00785B3C" w:rsidP="00785B3C">
            <w:pPr>
              <w:jc w:val="lowKashida"/>
              <w:rPr>
                <w:rFonts w:asciiTheme="majorBidi" w:hAnsiTheme="majorBidi" w:cstheme="majorBidi"/>
              </w:rPr>
            </w:pPr>
            <w:r>
              <w:t>Midterms and Final Exams</w:t>
            </w:r>
          </w:p>
        </w:tc>
      </w:tr>
      <w:tr w:rsidR="00785B3C" w:rsidRPr="005D2DDD" w14:paraId="2534B885" w14:textId="77777777" w:rsidTr="0050390B">
        <w:tc>
          <w:tcPr>
            <w:tcW w:w="446" w:type="pct"/>
            <w:tcBorders>
              <w:top w:val="dashSmallGap" w:sz="4" w:space="0" w:color="auto"/>
              <w:bottom w:val="dashSmallGap" w:sz="4" w:space="0" w:color="auto"/>
            </w:tcBorders>
            <w:vAlign w:val="center"/>
          </w:tcPr>
          <w:p w14:paraId="001DD73B" w14:textId="77777777" w:rsidR="00785B3C" w:rsidRPr="00DE07AD" w:rsidRDefault="00785B3C" w:rsidP="00785B3C">
            <w:pPr>
              <w:jc w:val="center"/>
              <w:rPr>
                <w:rFonts w:asciiTheme="majorBidi" w:hAnsiTheme="majorBidi" w:cstheme="majorBidi"/>
              </w:rPr>
            </w:pPr>
            <w:r w:rsidRPr="00DE07AD">
              <w:rPr>
                <w:rFonts w:asciiTheme="majorBidi" w:hAnsiTheme="majorBidi" w:cstheme="majorBidi"/>
              </w:rPr>
              <w:t>1.2</w:t>
            </w:r>
          </w:p>
        </w:tc>
        <w:tc>
          <w:tcPr>
            <w:tcW w:w="2088" w:type="pct"/>
            <w:tcBorders>
              <w:top w:val="dashSmallGap" w:sz="4" w:space="0" w:color="auto"/>
              <w:left w:val="single" w:sz="8" w:space="0" w:color="auto"/>
              <w:bottom w:val="dashSmallGap" w:sz="4" w:space="0" w:color="auto"/>
            </w:tcBorders>
          </w:tcPr>
          <w:p w14:paraId="40F816A4" w14:textId="77777777" w:rsidR="00785B3C" w:rsidRPr="00BF6738" w:rsidRDefault="00785B3C" w:rsidP="00785B3C">
            <w:r>
              <w:t>Specify the properties and features of human language and its development and evolution.</w:t>
            </w:r>
          </w:p>
          <w:p w14:paraId="13D6B4C0" w14:textId="77777777" w:rsidR="00785B3C" w:rsidRPr="00DE07AD" w:rsidRDefault="00785B3C" w:rsidP="00785B3C">
            <w:pPr>
              <w:jc w:val="lowKashida"/>
              <w:rPr>
                <w:rFonts w:asciiTheme="majorBidi" w:hAnsiTheme="majorBidi" w:cstheme="majorBidi"/>
              </w:rPr>
            </w:pPr>
          </w:p>
        </w:tc>
        <w:tc>
          <w:tcPr>
            <w:tcW w:w="1273" w:type="pct"/>
            <w:tcBorders>
              <w:top w:val="dotted" w:sz="4" w:space="0" w:color="auto"/>
              <w:bottom w:val="single" w:sz="4" w:space="0" w:color="auto"/>
            </w:tcBorders>
          </w:tcPr>
          <w:p w14:paraId="2EE0D3B6" w14:textId="5CDA15DA" w:rsidR="00785B3C" w:rsidRPr="00DE07AD" w:rsidRDefault="00785B3C" w:rsidP="00785B3C">
            <w:pPr>
              <w:jc w:val="lowKashida"/>
              <w:rPr>
                <w:rFonts w:asciiTheme="majorBidi" w:hAnsiTheme="majorBidi" w:cstheme="majorBidi"/>
              </w:rPr>
            </w:pPr>
            <w:r w:rsidRPr="00BF6738">
              <w:t>Lecturing &amp; discussions</w:t>
            </w:r>
          </w:p>
        </w:tc>
        <w:tc>
          <w:tcPr>
            <w:tcW w:w="1193" w:type="pct"/>
            <w:tcBorders>
              <w:top w:val="dotted" w:sz="4" w:space="0" w:color="auto"/>
              <w:bottom w:val="single" w:sz="4" w:space="0" w:color="auto"/>
            </w:tcBorders>
          </w:tcPr>
          <w:p w14:paraId="358524FC" w14:textId="77777777" w:rsidR="00785B3C" w:rsidRPr="00BF6738" w:rsidRDefault="00785B3C" w:rsidP="00785B3C">
            <w:r w:rsidRPr="00BF6738">
              <w:t>Quizzes</w:t>
            </w:r>
          </w:p>
          <w:p w14:paraId="0226CA8A" w14:textId="77777777" w:rsidR="00785B3C" w:rsidRPr="00DE07AD" w:rsidRDefault="00785B3C" w:rsidP="00785B3C">
            <w:pPr>
              <w:jc w:val="lowKashida"/>
              <w:rPr>
                <w:rFonts w:asciiTheme="majorBidi" w:hAnsiTheme="majorBidi" w:cstheme="majorBidi"/>
              </w:rPr>
            </w:pPr>
          </w:p>
        </w:tc>
      </w:tr>
      <w:tr w:rsidR="007E7111" w:rsidRPr="005D2DDD" w14:paraId="38491CAC" w14:textId="77777777" w:rsidTr="0050390B">
        <w:tc>
          <w:tcPr>
            <w:tcW w:w="446" w:type="pct"/>
            <w:tcBorders>
              <w:top w:val="dashSmallGap" w:sz="4" w:space="0" w:color="auto"/>
              <w:bottom w:val="single" w:sz="8" w:space="0" w:color="auto"/>
            </w:tcBorders>
            <w:vAlign w:val="center"/>
          </w:tcPr>
          <w:p w14:paraId="72979C7C" w14:textId="7EBC9EEF" w:rsidR="007E7111" w:rsidRPr="00DE07AD" w:rsidRDefault="007E7111" w:rsidP="007E7111">
            <w:pPr>
              <w:jc w:val="center"/>
              <w:rPr>
                <w:rFonts w:asciiTheme="majorBidi" w:hAnsiTheme="majorBidi" w:cstheme="majorBidi"/>
              </w:rPr>
            </w:pPr>
            <w:r>
              <w:rPr>
                <w:rFonts w:asciiTheme="majorBidi" w:hAnsiTheme="majorBidi" w:cstheme="majorBidi"/>
              </w:rPr>
              <w:t>1.3</w:t>
            </w:r>
          </w:p>
        </w:tc>
        <w:tc>
          <w:tcPr>
            <w:tcW w:w="2088" w:type="pct"/>
            <w:tcBorders>
              <w:top w:val="dotted" w:sz="4" w:space="0" w:color="auto"/>
              <w:bottom w:val="single" w:sz="4" w:space="0" w:color="auto"/>
            </w:tcBorders>
          </w:tcPr>
          <w:p w14:paraId="3D5B2D8B" w14:textId="2AD4F035" w:rsidR="007E7111" w:rsidRPr="00DE07AD" w:rsidRDefault="007E7111" w:rsidP="007E7111">
            <w:pPr>
              <w:jc w:val="lowKashida"/>
              <w:rPr>
                <w:rFonts w:asciiTheme="majorBidi" w:hAnsiTheme="majorBidi" w:cstheme="majorBidi"/>
              </w:rPr>
            </w:pPr>
            <w:r>
              <w:t xml:space="preserve">Demonstrate the main ideas and components of </w:t>
            </w:r>
            <w:r w:rsidR="00C84018">
              <w:t>macro linguistics</w:t>
            </w:r>
            <w:r>
              <w:t xml:space="preserve"> subfields: Sociolinguistics,  Applied Linguistics, Educational Linguistics, Historical Linguistics, Comparative Linguistics, Psycholinguistics, </w:t>
            </w:r>
            <w:r w:rsidR="00C84018">
              <w:t>Bio linguistics</w:t>
            </w:r>
            <w:r>
              <w:t>, Discourse Analysis, etc.</w:t>
            </w:r>
          </w:p>
        </w:tc>
        <w:tc>
          <w:tcPr>
            <w:tcW w:w="1273" w:type="pct"/>
            <w:tcBorders>
              <w:top w:val="dotted" w:sz="4" w:space="0" w:color="auto"/>
              <w:bottom w:val="single" w:sz="4" w:space="0" w:color="auto"/>
            </w:tcBorders>
          </w:tcPr>
          <w:p w14:paraId="6DEF07EF" w14:textId="604C8093" w:rsidR="007E7111" w:rsidRPr="00DE07AD" w:rsidRDefault="007E7111" w:rsidP="007E7111">
            <w:pPr>
              <w:jc w:val="lowKashida"/>
              <w:rPr>
                <w:rFonts w:asciiTheme="majorBidi" w:hAnsiTheme="majorBidi" w:cstheme="majorBidi"/>
              </w:rPr>
            </w:pPr>
            <w:r w:rsidRPr="00287716">
              <w:t>Mixed methods, lecturing, class discussion, individual and</w:t>
            </w:r>
            <w:r>
              <w:t xml:space="preserve"> class tasks</w:t>
            </w:r>
          </w:p>
        </w:tc>
        <w:tc>
          <w:tcPr>
            <w:tcW w:w="1193" w:type="pct"/>
            <w:tcBorders>
              <w:top w:val="dotted" w:sz="4" w:space="0" w:color="auto"/>
            </w:tcBorders>
          </w:tcPr>
          <w:p w14:paraId="71ED7758" w14:textId="35CDF117" w:rsidR="007E7111" w:rsidRPr="00287716" w:rsidRDefault="007E7111" w:rsidP="009A16E6">
            <w:r>
              <w:t>-</w:t>
            </w:r>
            <w:r w:rsidRPr="00287716">
              <w:t>Homework.</w:t>
            </w:r>
          </w:p>
          <w:p w14:paraId="06103EE2" w14:textId="3E08530B" w:rsidR="007E7111" w:rsidRPr="00DE07AD" w:rsidRDefault="007E7111" w:rsidP="007E7111">
            <w:pPr>
              <w:jc w:val="lowKashida"/>
              <w:rPr>
                <w:rFonts w:asciiTheme="majorBidi" w:hAnsiTheme="majorBidi" w:cstheme="majorBidi"/>
              </w:rPr>
            </w:pPr>
            <w:r w:rsidRPr="00287716">
              <w:t>-Midterm and final exams.</w:t>
            </w:r>
          </w:p>
        </w:tc>
      </w:tr>
      <w:tr w:rsidR="009C77F0" w:rsidRPr="005D2DDD" w14:paraId="49479F47"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67DDD1A4"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vAlign w:val="center"/>
          </w:tcPr>
          <w:p w14:paraId="43C074A4" w14:textId="56BFCB73" w:rsidR="009C77F0" w:rsidRPr="009C77F0" w:rsidRDefault="009C77F0" w:rsidP="009C77F0">
            <w:pPr>
              <w:rPr>
                <w:b/>
                <w:bCs/>
              </w:rPr>
            </w:pPr>
            <w:r w:rsidRPr="009C77F0">
              <w:rPr>
                <w:b/>
                <w:bCs/>
              </w:rPr>
              <w:t>Skills</w:t>
            </w:r>
          </w:p>
        </w:tc>
      </w:tr>
      <w:tr w:rsidR="0008342A" w:rsidRPr="005D2DDD" w14:paraId="170B62B4" w14:textId="77777777" w:rsidTr="0050390B">
        <w:tc>
          <w:tcPr>
            <w:tcW w:w="446" w:type="pct"/>
            <w:tcBorders>
              <w:top w:val="single" w:sz="4" w:space="0" w:color="auto"/>
              <w:bottom w:val="dashSmallGap" w:sz="4" w:space="0" w:color="auto"/>
            </w:tcBorders>
            <w:vAlign w:val="center"/>
          </w:tcPr>
          <w:p w14:paraId="5BB64F9E" w14:textId="77777777" w:rsidR="0008342A" w:rsidRPr="00DE07AD" w:rsidRDefault="0008342A" w:rsidP="0008342A">
            <w:pPr>
              <w:jc w:val="center"/>
              <w:rPr>
                <w:rFonts w:asciiTheme="majorBidi" w:hAnsiTheme="majorBidi" w:cstheme="majorBidi"/>
              </w:rPr>
            </w:pPr>
            <w:r w:rsidRPr="00DE07AD">
              <w:rPr>
                <w:rFonts w:asciiTheme="majorBidi" w:hAnsiTheme="majorBidi" w:cstheme="majorBidi"/>
              </w:rPr>
              <w:t>2.1</w:t>
            </w:r>
          </w:p>
        </w:tc>
        <w:tc>
          <w:tcPr>
            <w:tcW w:w="2088" w:type="pct"/>
            <w:tcBorders>
              <w:top w:val="single" w:sz="12" w:space="0" w:color="auto"/>
              <w:bottom w:val="dotted" w:sz="4" w:space="0" w:color="auto"/>
            </w:tcBorders>
          </w:tcPr>
          <w:p w14:paraId="7C193EA8" w14:textId="46561349" w:rsidR="0008342A" w:rsidRPr="00DE07AD" w:rsidRDefault="0008342A" w:rsidP="0008342A">
            <w:pPr>
              <w:jc w:val="lowKashida"/>
              <w:rPr>
                <w:rFonts w:asciiTheme="majorBidi" w:hAnsiTheme="majorBidi" w:cstheme="majorBidi"/>
              </w:rPr>
            </w:pPr>
            <w:r>
              <w:t>Compare and contrast between human language animal communication systems.</w:t>
            </w:r>
          </w:p>
        </w:tc>
        <w:tc>
          <w:tcPr>
            <w:tcW w:w="1273" w:type="pct"/>
            <w:tcBorders>
              <w:top w:val="single" w:sz="12" w:space="0" w:color="auto"/>
              <w:bottom w:val="dotted" w:sz="4" w:space="0" w:color="auto"/>
            </w:tcBorders>
          </w:tcPr>
          <w:p w14:paraId="42DF0D58" w14:textId="77777777" w:rsidR="0008342A" w:rsidRDefault="0008342A" w:rsidP="0008342A">
            <w:pPr>
              <w:ind w:right="43"/>
              <w:rPr>
                <w:sz w:val="22"/>
                <w:szCs w:val="22"/>
              </w:rPr>
            </w:pPr>
            <w:r>
              <w:rPr>
                <w:sz w:val="22"/>
                <w:szCs w:val="22"/>
              </w:rPr>
              <w:t>-</w:t>
            </w:r>
            <w:r w:rsidRPr="002307EC">
              <w:rPr>
                <w:sz w:val="22"/>
                <w:szCs w:val="22"/>
              </w:rPr>
              <w:t>Lectures</w:t>
            </w:r>
          </w:p>
          <w:p w14:paraId="020FCCE4" w14:textId="77777777" w:rsidR="0008342A" w:rsidRDefault="0008342A" w:rsidP="0008342A">
            <w:pPr>
              <w:ind w:right="43"/>
              <w:rPr>
                <w:sz w:val="22"/>
                <w:szCs w:val="22"/>
              </w:rPr>
            </w:pPr>
            <w:r>
              <w:rPr>
                <w:sz w:val="22"/>
                <w:szCs w:val="22"/>
              </w:rPr>
              <w:t>-</w:t>
            </w:r>
            <w:r w:rsidRPr="002307EC">
              <w:rPr>
                <w:sz w:val="22"/>
                <w:szCs w:val="22"/>
              </w:rPr>
              <w:t xml:space="preserve">Class work, </w:t>
            </w:r>
          </w:p>
          <w:p w14:paraId="6F85A033" w14:textId="3333EF71" w:rsidR="0008342A" w:rsidRPr="00DE07AD" w:rsidRDefault="0008342A" w:rsidP="0008342A">
            <w:pPr>
              <w:jc w:val="lowKashida"/>
              <w:rPr>
                <w:rFonts w:asciiTheme="majorBidi" w:hAnsiTheme="majorBidi" w:cstheme="majorBidi"/>
              </w:rPr>
            </w:pPr>
            <w:r>
              <w:rPr>
                <w:sz w:val="22"/>
                <w:szCs w:val="22"/>
              </w:rPr>
              <w:t>-</w:t>
            </w:r>
            <w:r w:rsidRPr="002307EC">
              <w:rPr>
                <w:sz w:val="22"/>
                <w:szCs w:val="22"/>
              </w:rPr>
              <w:t>discussion</w:t>
            </w:r>
          </w:p>
        </w:tc>
        <w:tc>
          <w:tcPr>
            <w:tcW w:w="1193" w:type="pct"/>
            <w:tcBorders>
              <w:top w:val="single" w:sz="12" w:space="0" w:color="auto"/>
              <w:bottom w:val="dotted" w:sz="4" w:space="0" w:color="auto"/>
            </w:tcBorders>
          </w:tcPr>
          <w:p w14:paraId="6A7586C3" w14:textId="2C32D97A" w:rsidR="0008342A" w:rsidRDefault="0008342A" w:rsidP="009A16E6">
            <w:pPr>
              <w:ind w:right="43"/>
            </w:pPr>
            <w:r>
              <w:t>-Homework.</w:t>
            </w:r>
          </w:p>
          <w:p w14:paraId="39BFC6F9" w14:textId="77777777" w:rsidR="0008342A" w:rsidRDefault="0008342A" w:rsidP="0008342A">
            <w:pPr>
              <w:ind w:right="43"/>
            </w:pPr>
            <w:r>
              <w:t>-Midterm and final exams.</w:t>
            </w:r>
          </w:p>
          <w:p w14:paraId="745FB764" w14:textId="77777777" w:rsidR="0008342A" w:rsidRPr="00DE07AD" w:rsidRDefault="0008342A" w:rsidP="0008342A">
            <w:pPr>
              <w:jc w:val="lowKashida"/>
              <w:rPr>
                <w:rFonts w:asciiTheme="majorBidi" w:hAnsiTheme="majorBidi" w:cstheme="majorBidi"/>
              </w:rPr>
            </w:pPr>
          </w:p>
        </w:tc>
      </w:tr>
      <w:tr w:rsidR="0008342A" w:rsidRPr="005D2DDD" w14:paraId="4CC88D3C" w14:textId="77777777" w:rsidTr="0050390B">
        <w:tc>
          <w:tcPr>
            <w:tcW w:w="446" w:type="pct"/>
            <w:tcBorders>
              <w:top w:val="dashSmallGap" w:sz="4" w:space="0" w:color="auto"/>
              <w:bottom w:val="dashSmallGap" w:sz="4" w:space="0" w:color="auto"/>
            </w:tcBorders>
            <w:vAlign w:val="center"/>
          </w:tcPr>
          <w:p w14:paraId="2AD6521B" w14:textId="77777777" w:rsidR="0008342A" w:rsidRPr="00DE07AD" w:rsidRDefault="0008342A" w:rsidP="0008342A">
            <w:pPr>
              <w:jc w:val="center"/>
              <w:rPr>
                <w:rFonts w:asciiTheme="majorBidi" w:hAnsiTheme="majorBidi" w:cstheme="majorBidi"/>
              </w:rPr>
            </w:pPr>
            <w:r w:rsidRPr="00DE07AD">
              <w:rPr>
                <w:rFonts w:asciiTheme="majorBidi" w:hAnsiTheme="majorBidi" w:cstheme="majorBidi"/>
              </w:rPr>
              <w:t>2.2</w:t>
            </w:r>
          </w:p>
        </w:tc>
        <w:tc>
          <w:tcPr>
            <w:tcW w:w="2088" w:type="pct"/>
            <w:tcBorders>
              <w:top w:val="dotted" w:sz="4" w:space="0" w:color="auto"/>
              <w:bottom w:val="dotted" w:sz="4" w:space="0" w:color="auto"/>
            </w:tcBorders>
          </w:tcPr>
          <w:p w14:paraId="7B18B0EB" w14:textId="6C2A8714" w:rsidR="0008342A" w:rsidRPr="00DE07AD" w:rsidRDefault="0008342A" w:rsidP="0008342A">
            <w:pPr>
              <w:jc w:val="lowKashida"/>
              <w:rPr>
                <w:rFonts w:asciiTheme="majorBidi" w:hAnsiTheme="majorBidi" w:cstheme="majorBidi"/>
              </w:rPr>
            </w:pPr>
            <w:r w:rsidRPr="00936E30">
              <w:t xml:space="preserve"> </w:t>
            </w:r>
            <w:r>
              <w:t xml:space="preserve">Discuss the new trends in linguistics: clinical Linguistics, Critical Applied Linguistics, </w:t>
            </w:r>
            <w:r w:rsidR="002B2338">
              <w:t>Eco linguistics</w:t>
            </w:r>
            <w:r>
              <w:t>, etc.</w:t>
            </w:r>
          </w:p>
        </w:tc>
        <w:tc>
          <w:tcPr>
            <w:tcW w:w="1273" w:type="pct"/>
            <w:tcBorders>
              <w:top w:val="dotted" w:sz="4" w:space="0" w:color="auto"/>
              <w:bottom w:val="dotted" w:sz="4" w:space="0" w:color="auto"/>
            </w:tcBorders>
          </w:tcPr>
          <w:p w14:paraId="0D411A06" w14:textId="77777777" w:rsidR="0008342A" w:rsidRDefault="0008342A" w:rsidP="0008342A">
            <w:pPr>
              <w:ind w:right="43"/>
              <w:rPr>
                <w:sz w:val="22"/>
                <w:szCs w:val="22"/>
              </w:rPr>
            </w:pPr>
            <w:r>
              <w:rPr>
                <w:sz w:val="22"/>
                <w:szCs w:val="22"/>
              </w:rPr>
              <w:t>-</w:t>
            </w:r>
            <w:r w:rsidRPr="002307EC">
              <w:rPr>
                <w:sz w:val="22"/>
                <w:szCs w:val="22"/>
              </w:rPr>
              <w:t xml:space="preserve">Class work, </w:t>
            </w:r>
          </w:p>
          <w:p w14:paraId="7D4822C6" w14:textId="15900A4F" w:rsidR="0008342A" w:rsidRPr="00DE07AD" w:rsidRDefault="0008342A" w:rsidP="0008342A">
            <w:pPr>
              <w:jc w:val="lowKashida"/>
              <w:rPr>
                <w:rFonts w:asciiTheme="majorBidi" w:hAnsiTheme="majorBidi" w:cstheme="majorBidi"/>
              </w:rPr>
            </w:pPr>
            <w:r>
              <w:rPr>
                <w:sz w:val="22"/>
                <w:szCs w:val="22"/>
              </w:rPr>
              <w:t>-</w:t>
            </w:r>
            <w:r w:rsidRPr="002307EC">
              <w:rPr>
                <w:sz w:val="22"/>
                <w:szCs w:val="22"/>
              </w:rPr>
              <w:t>discussion</w:t>
            </w:r>
          </w:p>
        </w:tc>
        <w:tc>
          <w:tcPr>
            <w:tcW w:w="1193" w:type="pct"/>
            <w:tcBorders>
              <w:top w:val="dotted" w:sz="4" w:space="0" w:color="auto"/>
              <w:bottom w:val="dotted" w:sz="4" w:space="0" w:color="auto"/>
            </w:tcBorders>
          </w:tcPr>
          <w:p w14:paraId="51E84008" w14:textId="654AEF19" w:rsidR="0008342A" w:rsidRDefault="0008342A" w:rsidP="00016898">
            <w:pPr>
              <w:ind w:right="43"/>
            </w:pPr>
            <w:r>
              <w:t>-Homework.</w:t>
            </w:r>
          </w:p>
          <w:p w14:paraId="55ED49BF" w14:textId="77777777" w:rsidR="0008342A" w:rsidRDefault="0008342A" w:rsidP="0008342A">
            <w:pPr>
              <w:ind w:right="43"/>
            </w:pPr>
            <w:r>
              <w:t>-Midterm and final exams.</w:t>
            </w:r>
          </w:p>
          <w:p w14:paraId="536B0C6D" w14:textId="0B33123C" w:rsidR="0008342A" w:rsidRPr="00DE07AD" w:rsidRDefault="0008342A" w:rsidP="0008342A">
            <w:pPr>
              <w:jc w:val="lowKashida"/>
              <w:rPr>
                <w:rFonts w:asciiTheme="majorBidi" w:hAnsiTheme="majorBidi" w:cstheme="majorBidi"/>
              </w:rPr>
            </w:pPr>
            <w:r>
              <w:t>-Quizzes</w:t>
            </w:r>
          </w:p>
        </w:tc>
      </w:tr>
      <w:tr w:rsidR="0008342A" w:rsidRPr="005D2DDD" w14:paraId="39219186" w14:textId="77777777" w:rsidTr="0050390B">
        <w:tc>
          <w:tcPr>
            <w:tcW w:w="446" w:type="pct"/>
            <w:tcBorders>
              <w:top w:val="dashSmallGap" w:sz="4" w:space="0" w:color="auto"/>
              <w:bottom w:val="single" w:sz="8" w:space="0" w:color="auto"/>
            </w:tcBorders>
            <w:vAlign w:val="center"/>
          </w:tcPr>
          <w:p w14:paraId="44DF1641" w14:textId="0D6CFBDA" w:rsidR="0008342A" w:rsidRPr="00DE07AD" w:rsidRDefault="0008342A" w:rsidP="0008342A">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left w:val="single" w:sz="8" w:space="0" w:color="auto"/>
              <w:bottom w:val="single" w:sz="12" w:space="0" w:color="auto"/>
            </w:tcBorders>
          </w:tcPr>
          <w:p w14:paraId="6ECF7726" w14:textId="77777777" w:rsidR="0008342A" w:rsidRDefault="0008342A" w:rsidP="0008342A">
            <w:r>
              <w:t>Review the relationship between;</w:t>
            </w:r>
          </w:p>
          <w:p w14:paraId="281AE9DD" w14:textId="77777777" w:rsidR="0008342A" w:rsidRDefault="0008342A" w:rsidP="0008342A">
            <w:pPr>
              <w:ind w:left="360"/>
            </w:pPr>
            <w:r>
              <w:t>Language and Culture</w:t>
            </w:r>
          </w:p>
          <w:p w14:paraId="2B8A7CE8" w14:textId="77777777" w:rsidR="0008342A" w:rsidRDefault="0008342A" w:rsidP="0008342A">
            <w:pPr>
              <w:ind w:left="360"/>
            </w:pPr>
            <w:r>
              <w:t>Language and the Brain</w:t>
            </w:r>
          </w:p>
          <w:p w14:paraId="3D65A530" w14:textId="7AE69DE7" w:rsidR="0008342A" w:rsidRPr="00DE07AD" w:rsidRDefault="0008342A" w:rsidP="0008342A">
            <w:pPr>
              <w:jc w:val="lowKashida"/>
              <w:rPr>
                <w:rFonts w:asciiTheme="majorBidi" w:hAnsiTheme="majorBidi" w:cstheme="majorBidi"/>
              </w:rPr>
            </w:pPr>
            <w:r>
              <w:t>Language and Society</w:t>
            </w:r>
          </w:p>
        </w:tc>
        <w:tc>
          <w:tcPr>
            <w:tcW w:w="1273" w:type="pct"/>
            <w:tcBorders>
              <w:top w:val="dotted" w:sz="4" w:space="0" w:color="auto"/>
              <w:bottom w:val="dotted" w:sz="4" w:space="0" w:color="auto"/>
            </w:tcBorders>
          </w:tcPr>
          <w:p w14:paraId="414F4636" w14:textId="77777777" w:rsidR="0008342A" w:rsidRDefault="0008342A" w:rsidP="0008342A">
            <w:pPr>
              <w:ind w:right="43"/>
              <w:rPr>
                <w:sz w:val="22"/>
                <w:szCs w:val="22"/>
              </w:rPr>
            </w:pPr>
            <w:r>
              <w:rPr>
                <w:sz w:val="22"/>
                <w:szCs w:val="22"/>
              </w:rPr>
              <w:t>-lectures</w:t>
            </w:r>
          </w:p>
          <w:p w14:paraId="19456B39" w14:textId="77777777" w:rsidR="0008342A" w:rsidRDefault="0008342A" w:rsidP="0008342A">
            <w:pPr>
              <w:ind w:right="43"/>
            </w:pPr>
            <w:r>
              <w:t>-</w:t>
            </w:r>
            <w:r w:rsidRPr="00BF24BB">
              <w:t xml:space="preserve">discussion, </w:t>
            </w:r>
          </w:p>
          <w:p w14:paraId="7F7EF9A7" w14:textId="172F28E0" w:rsidR="0008342A" w:rsidRPr="00DE07AD" w:rsidRDefault="0008342A" w:rsidP="0008342A">
            <w:pPr>
              <w:jc w:val="lowKashida"/>
              <w:rPr>
                <w:rFonts w:asciiTheme="majorBidi" w:hAnsiTheme="majorBidi" w:cstheme="majorBidi"/>
              </w:rPr>
            </w:pPr>
            <w:r>
              <w:t>-speaking practice free/control</w:t>
            </w:r>
          </w:p>
        </w:tc>
        <w:tc>
          <w:tcPr>
            <w:tcW w:w="1193" w:type="pct"/>
            <w:tcBorders>
              <w:top w:val="dotted" w:sz="4" w:space="0" w:color="auto"/>
              <w:bottom w:val="dotted" w:sz="4" w:space="0" w:color="auto"/>
            </w:tcBorders>
          </w:tcPr>
          <w:p w14:paraId="073FD193" w14:textId="77777777" w:rsidR="0008342A" w:rsidRDefault="0008342A" w:rsidP="0008342A">
            <w:pPr>
              <w:ind w:right="43"/>
            </w:pPr>
            <w:r>
              <w:t>- Assignments.</w:t>
            </w:r>
          </w:p>
          <w:p w14:paraId="3657B0B8" w14:textId="77777777" w:rsidR="0008342A" w:rsidRDefault="0008342A" w:rsidP="0008342A">
            <w:pPr>
              <w:ind w:right="43"/>
            </w:pPr>
            <w:r>
              <w:t>-graded  presentations</w:t>
            </w:r>
          </w:p>
          <w:p w14:paraId="453C65FE" w14:textId="77777777" w:rsidR="0008342A" w:rsidRPr="00DE07AD" w:rsidRDefault="0008342A" w:rsidP="0008342A">
            <w:pPr>
              <w:jc w:val="lowKashida"/>
              <w:rPr>
                <w:rFonts w:asciiTheme="majorBidi" w:hAnsiTheme="majorBidi" w:cstheme="majorBidi"/>
              </w:rPr>
            </w:pPr>
          </w:p>
        </w:tc>
      </w:tr>
      <w:tr w:rsidR="009C77F0" w:rsidRPr="005D2DDD" w14:paraId="43C2D136"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57D889C2"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EAF1DD" w:themeFill="accent3" w:themeFillTint="33"/>
            <w:vAlign w:val="center"/>
          </w:tcPr>
          <w:p w14:paraId="2929CDA4" w14:textId="5427B0A8" w:rsidR="009C77F0" w:rsidRPr="009C77F0" w:rsidRDefault="009C77F0" w:rsidP="009C77F0">
            <w:pPr>
              <w:rPr>
                <w:b/>
                <w:bCs/>
              </w:rPr>
            </w:pPr>
            <w:r w:rsidRPr="009C77F0">
              <w:rPr>
                <w:b/>
                <w:bCs/>
              </w:rPr>
              <w:t>Competence</w:t>
            </w:r>
          </w:p>
        </w:tc>
      </w:tr>
      <w:tr w:rsidR="001B45E3" w:rsidRPr="005D2DDD" w14:paraId="78AFE38A" w14:textId="77777777" w:rsidTr="0050390B">
        <w:tc>
          <w:tcPr>
            <w:tcW w:w="446" w:type="pct"/>
            <w:tcBorders>
              <w:top w:val="single" w:sz="4" w:space="0" w:color="auto"/>
              <w:bottom w:val="dashSmallGap" w:sz="4" w:space="0" w:color="auto"/>
            </w:tcBorders>
            <w:vAlign w:val="center"/>
          </w:tcPr>
          <w:p w14:paraId="23E0ED25" w14:textId="77777777" w:rsidR="001B45E3" w:rsidRPr="00DE07AD" w:rsidRDefault="001B45E3" w:rsidP="001B45E3">
            <w:pPr>
              <w:jc w:val="center"/>
              <w:rPr>
                <w:rFonts w:asciiTheme="majorBidi" w:hAnsiTheme="majorBidi" w:cstheme="majorBidi"/>
              </w:rPr>
            </w:pPr>
            <w:r w:rsidRPr="00DE07AD">
              <w:rPr>
                <w:rFonts w:asciiTheme="majorBidi" w:hAnsiTheme="majorBidi" w:cstheme="majorBidi"/>
              </w:rPr>
              <w:t>3.1</w:t>
            </w:r>
          </w:p>
        </w:tc>
        <w:tc>
          <w:tcPr>
            <w:tcW w:w="2088" w:type="pct"/>
            <w:tcBorders>
              <w:top w:val="dashSmallGap" w:sz="4" w:space="0" w:color="auto"/>
              <w:left w:val="single" w:sz="8" w:space="0" w:color="auto"/>
              <w:bottom w:val="single" w:sz="12" w:space="0" w:color="auto"/>
            </w:tcBorders>
          </w:tcPr>
          <w:p w14:paraId="534B1611" w14:textId="77777777" w:rsidR="001B45E3" w:rsidRDefault="001B45E3" w:rsidP="001B45E3">
            <w:r>
              <w:t>Communicate effectively while drawing on knowledge and skills gained from studying linguistics.</w:t>
            </w:r>
            <w:r w:rsidRPr="00DC6645">
              <w:t xml:space="preserve"> </w:t>
            </w:r>
          </w:p>
          <w:p w14:paraId="06F666D5" w14:textId="77777777" w:rsidR="001B45E3" w:rsidRPr="00DE07AD" w:rsidRDefault="001B45E3" w:rsidP="001B45E3">
            <w:pPr>
              <w:jc w:val="lowKashida"/>
              <w:rPr>
                <w:rFonts w:asciiTheme="majorBidi" w:hAnsiTheme="majorBidi" w:cstheme="majorBidi"/>
              </w:rPr>
            </w:pPr>
          </w:p>
        </w:tc>
        <w:tc>
          <w:tcPr>
            <w:tcW w:w="1273" w:type="pct"/>
            <w:tcBorders>
              <w:top w:val="single" w:sz="12" w:space="0" w:color="auto"/>
              <w:bottom w:val="dotted" w:sz="4" w:space="0" w:color="auto"/>
            </w:tcBorders>
          </w:tcPr>
          <w:p w14:paraId="35D3AA4F" w14:textId="0EE0F581" w:rsidR="001B45E3" w:rsidRPr="00DE07AD" w:rsidRDefault="00FD04FB" w:rsidP="001B45E3">
            <w:pPr>
              <w:jc w:val="lowKashida"/>
              <w:rPr>
                <w:rFonts w:asciiTheme="majorBidi" w:hAnsiTheme="majorBidi" w:cstheme="majorBidi"/>
              </w:rPr>
            </w:pPr>
            <w:r>
              <w:t>group work</w:t>
            </w:r>
          </w:p>
        </w:tc>
        <w:tc>
          <w:tcPr>
            <w:tcW w:w="1193" w:type="pct"/>
            <w:tcBorders>
              <w:top w:val="single" w:sz="12" w:space="0" w:color="auto"/>
              <w:bottom w:val="dotted" w:sz="4" w:space="0" w:color="auto"/>
            </w:tcBorders>
          </w:tcPr>
          <w:p w14:paraId="143963A1" w14:textId="67371866" w:rsidR="001B45E3" w:rsidRPr="00DE07AD" w:rsidRDefault="00FD04FB" w:rsidP="001B45E3">
            <w:pPr>
              <w:jc w:val="lowKashida"/>
              <w:rPr>
                <w:rFonts w:asciiTheme="majorBidi" w:hAnsiTheme="majorBidi" w:cstheme="majorBidi"/>
              </w:rPr>
            </w:pPr>
            <w:r>
              <w:rPr>
                <w:rFonts w:asciiTheme="majorBidi" w:hAnsiTheme="majorBidi" w:cstheme="majorBidi"/>
              </w:rPr>
              <w:t>Observation and checklists</w:t>
            </w:r>
          </w:p>
        </w:tc>
      </w:tr>
      <w:tr w:rsidR="000D172B" w:rsidRPr="005D2DDD" w14:paraId="25AE5922" w14:textId="77777777" w:rsidTr="0050390B">
        <w:tc>
          <w:tcPr>
            <w:tcW w:w="446" w:type="pct"/>
            <w:tcBorders>
              <w:top w:val="dashSmallGap" w:sz="4" w:space="0" w:color="auto"/>
              <w:bottom w:val="dashSmallGap" w:sz="4" w:space="0" w:color="auto"/>
            </w:tcBorders>
            <w:vAlign w:val="center"/>
          </w:tcPr>
          <w:p w14:paraId="0EB90CFD" w14:textId="77777777" w:rsidR="000D172B" w:rsidRPr="00DE07AD" w:rsidRDefault="000D172B" w:rsidP="000D172B">
            <w:pPr>
              <w:jc w:val="center"/>
              <w:rPr>
                <w:rFonts w:asciiTheme="majorBidi" w:hAnsiTheme="majorBidi" w:cstheme="majorBidi"/>
              </w:rPr>
            </w:pPr>
            <w:r w:rsidRPr="00DE07AD">
              <w:rPr>
                <w:rFonts w:asciiTheme="majorBidi" w:hAnsiTheme="majorBidi" w:cstheme="majorBidi"/>
              </w:rPr>
              <w:t>3.2</w:t>
            </w:r>
          </w:p>
        </w:tc>
        <w:tc>
          <w:tcPr>
            <w:tcW w:w="2088" w:type="pct"/>
            <w:tcBorders>
              <w:top w:val="dotted" w:sz="4" w:space="0" w:color="auto"/>
              <w:bottom w:val="dotted" w:sz="4" w:space="0" w:color="auto"/>
            </w:tcBorders>
          </w:tcPr>
          <w:p w14:paraId="6C33F018" w14:textId="029A7866" w:rsidR="000D172B" w:rsidRPr="00DE07AD" w:rsidRDefault="000D172B" w:rsidP="000D172B">
            <w:pPr>
              <w:jc w:val="lowKashida"/>
              <w:rPr>
                <w:rFonts w:asciiTheme="majorBidi" w:hAnsiTheme="majorBidi" w:cstheme="majorBidi"/>
              </w:rPr>
            </w:pPr>
            <w:r w:rsidRPr="00DC6645">
              <w:t xml:space="preserve"> </w:t>
            </w:r>
            <w:r>
              <w:t>E</w:t>
            </w:r>
            <w:r w:rsidRPr="00DC6645">
              <w:t>xpress their own ideas about linguistics.</w:t>
            </w:r>
          </w:p>
        </w:tc>
        <w:tc>
          <w:tcPr>
            <w:tcW w:w="1273" w:type="pct"/>
            <w:tcBorders>
              <w:top w:val="dotted" w:sz="4" w:space="0" w:color="auto"/>
              <w:bottom w:val="dotted" w:sz="4" w:space="0" w:color="auto"/>
            </w:tcBorders>
          </w:tcPr>
          <w:p w14:paraId="1F8EACAD" w14:textId="30B87981" w:rsidR="000D172B" w:rsidRPr="00DE07AD" w:rsidRDefault="000D172B" w:rsidP="000D172B">
            <w:pPr>
              <w:jc w:val="lowKashida"/>
              <w:rPr>
                <w:rFonts w:asciiTheme="majorBidi" w:hAnsiTheme="majorBidi" w:cstheme="majorBidi"/>
              </w:rPr>
            </w:pPr>
            <w:r>
              <w:t>Debate and discussions</w:t>
            </w:r>
          </w:p>
        </w:tc>
        <w:tc>
          <w:tcPr>
            <w:tcW w:w="1193" w:type="pct"/>
            <w:tcBorders>
              <w:top w:val="single" w:sz="12" w:space="0" w:color="auto"/>
              <w:bottom w:val="dotted" w:sz="4" w:space="0" w:color="auto"/>
            </w:tcBorders>
          </w:tcPr>
          <w:p w14:paraId="3F832850" w14:textId="57B7F536" w:rsidR="000D172B" w:rsidRPr="00DE07AD" w:rsidRDefault="000D172B" w:rsidP="000D172B">
            <w:pPr>
              <w:jc w:val="lowKashida"/>
              <w:rPr>
                <w:rFonts w:asciiTheme="majorBidi" w:hAnsiTheme="majorBidi" w:cstheme="majorBidi"/>
              </w:rPr>
            </w:pPr>
            <w:r>
              <w:rPr>
                <w:rFonts w:asciiTheme="majorBidi" w:hAnsiTheme="majorBidi" w:cstheme="majorBidi"/>
              </w:rPr>
              <w:t>Observation and checklists</w:t>
            </w:r>
          </w:p>
        </w:tc>
      </w:tr>
      <w:tr w:rsidR="000D172B" w:rsidRPr="005D2DDD" w14:paraId="2EBB5511" w14:textId="77777777" w:rsidTr="0044064B">
        <w:tc>
          <w:tcPr>
            <w:tcW w:w="446" w:type="pct"/>
            <w:tcBorders>
              <w:top w:val="dashSmallGap" w:sz="4" w:space="0" w:color="auto"/>
              <w:bottom w:val="single" w:sz="12" w:space="0" w:color="auto"/>
            </w:tcBorders>
            <w:vAlign w:val="center"/>
          </w:tcPr>
          <w:p w14:paraId="2C9E3F8D" w14:textId="77777777" w:rsidR="000D172B" w:rsidRPr="00DE07AD" w:rsidRDefault="000D172B" w:rsidP="000D172B">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12" w:space="0" w:color="auto"/>
            </w:tcBorders>
            <w:vAlign w:val="center"/>
          </w:tcPr>
          <w:p w14:paraId="4DF8C1AA" w14:textId="77777777" w:rsidR="000D172B" w:rsidRPr="00DE07AD" w:rsidRDefault="000D172B" w:rsidP="000D172B">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0D172B" w:rsidRPr="00DE07AD" w:rsidRDefault="000D172B" w:rsidP="000D172B">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0D172B" w:rsidRPr="00DE07AD" w:rsidRDefault="000D172B" w:rsidP="000D172B">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lastRenderedPageBreak/>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9B5A83">
        <w:trPr>
          <w:tblHeader/>
          <w:jc w:val="center"/>
        </w:trPr>
        <w:tc>
          <w:tcPr>
            <w:tcW w:w="410" w:type="dxa"/>
            <w:tcBorders>
              <w:top w:val="single" w:sz="12" w:space="0" w:color="auto"/>
              <w:bottom w:val="single" w:sz="8" w:space="0" w:color="auto"/>
              <w:right w:val="single" w:sz="8" w:space="0" w:color="auto"/>
            </w:tcBorders>
            <w:shd w:val="clear" w:color="auto" w:fill="D6E3BC" w:themeFill="accent3"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8C6D63" w:rsidRPr="005D2DDD" w14:paraId="1B94C2C2" w14:textId="77777777" w:rsidTr="0050390B">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8C6D63" w:rsidRPr="009D1E6C" w:rsidRDefault="008C6D63" w:rsidP="008C6D63">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3514339D" w:rsidR="008C6D63" w:rsidRPr="00DE07AD" w:rsidRDefault="008C6D63" w:rsidP="0039771F">
            <w:pPr>
              <w:jc w:val="lowKashida"/>
              <w:rPr>
                <w:rFonts w:asciiTheme="majorBidi" w:hAnsiTheme="majorBidi" w:cstheme="majorBidi"/>
              </w:rPr>
            </w:pPr>
            <w:r>
              <w:rPr>
                <w:rFonts w:asciiTheme="majorBidi" w:hAnsiTheme="majorBidi" w:cstheme="majorBidi"/>
              </w:rPr>
              <w:t>Quiz</w:t>
            </w:r>
          </w:p>
        </w:tc>
        <w:tc>
          <w:tcPr>
            <w:tcW w:w="1313" w:type="dxa"/>
            <w:tcBorders>
              <w:left w:val="single" w:sz="12" w:space="0" w:color="auto"/>
            </w:tcBorders>
            <w:vAlign w:val="center"/>
          </w:tcPr>
          <w:p w14:paraId="418D37A4" w14:textId="77777777" w:rsidR="008C6D63" w:rsidRPr="00EA109E" w:rsidRDefault="008C6D63" w:rsidP="008C6D63">
            <w:pPr>
              <w:spacing w:line="216" w:lineRule="auto"/>
              <w:rPr>
                <w:lang w:val="en-AU" w:bidi="ar-EG"/>
              </w:rPr>
            </w:pPr>
          </w:p>
          <w:p w14:paraId="0B33890A" w14:textId="153FEE52" w:rsidR="008C6D63" w:rsidRPr="00DE07AD" w:rsidRDefault="008C6D63" w:rsidP="008C6D63">
            <w:pPr>
              <w:bidi/>
              <w:jc w:val="lowKashida"/>
              <w:rPr>
                <w:rFonts w:asciiTheme="majorBidi" w:hAnsiTheme="majorBidi" w:cstheme="majorBidi"/>
              </w:rPr>
            </w:pPr>
            <w:r w:rsidRPr="00EA109E">
              <w:rPr>
                <w:lang w:val="en-AU" w:bidi="ar-EG"/>
              </w:rPr>
              <w:t xml:space="preserve">Week </w:t>
            </w:r>
            <w:r>
              <w:rPr>
                <w:lang w:val="en-AU" w:bidi="ar-EG"/>
              </w:rPr>
              <w:t>5</w:t>
            </w:r>
          </w:p>
        </w:tc>
        <w:tc>
          <w:tcPr>
            <w:tcW w:w="2190" w:type="dxa"/>
            <w:tcBorders>
              <w:top w:val="single" w:sz="8" w:space="0" w:color="auto"/>
              <w:left w:val="single" w:sz="8" w:space="0" w:color="auto"/>
              <w:bottom w:val="dashSmallGap" w:sz="4" w:space="0" w:color="auto"/>
            </w:tcBorders>
          </w:tcPr>
          <w:p w14:paraId="531D06A5" w14:textId="4FD877A6" w:rsidR="008C6D63" w:rsidRPr="00DE07AD" w:rsidRDefault="00EA058E" w:rsidP="008C6D63">
            <w:pPr>
              <w:bidi/>
              <w:jc w:val="lowKashida"/>
              <w:rPr>
                <w:rFonts w:asciiTheme="majorBidi" w:hAnsiTheme="majorBidi" w:cstheme="majorBidi"/>
              </w:rPr>
            </w:pPr>
            <w:r>
              <w:rPr>
                <w:rFonts w:asciiTheme="majorBidi" w:hAnsiTheme="majorBidi" w:cstheme="majorBidi"/>
              </w:rPr>
              <w:t>10%</w:t>
            </w:r>
          </w:p>
        </w:tc>
      </w:tr>
      <w:tr w:rsidR="008C6D63" w:rsidRPr="005D2DDD" w14:paraId="4F83A0F2" w14:textId="77777777" w:rsidTr="0050390B">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8C6D63" w:rsidRPr="009D1E6C" w:rsidRDefault="008C6D63" w:rsidP="008C6D63">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414D9E1D" w:rsidR="008C6D63" w:rsidRPr="00DE07AD" w:rsidRDefault="0039771F" w:rsidP="0039771F">
            <w:pPr>
              <w:jc w:val="lowKashida"/>
              <w:rPr>
                <w:rFonts w:asciiTheme="majorBidi" w:hAnsiTheme="majorBidi" w:cstheme="majorBidi"/>
                <w:lang w:bidi="ar-EG"/>
              </w:rPr>
            </w:pPr>
            <w:r>
              <w:rPr>
                <w:rFonts w:asciiTheme="majorBidi" w:hAnsiTheme="majorBidi" w:cstheme="majorBidi"/>
                <w:lang w:bidi="ar-EG"/>
              </w:rPr>
              <w:t>1</w:t>
            </w:r>
            <w:r w:rsidRPr="0039771F">
              <w:rPr>
                <w:rFonts w:asciiTheme="majorBidi" w:hAnsiTheme="majorBidi" w:cstheme="majorBidi"/>
                <w:vertAlign w:val="superscript"/>
                <w:lang w:bidi="ar-EG"/>
              </w:rPr>
              <w:t>st</w:t>
            </w:r>
            <w:r>
              <w:rPr>
                <w:rFonts w:asciiTheme="majorBidi" w:hAnsiTheme="majorBidi" w:cstheme="majorBidi"/>
                <w:lang w:bidi="ar-EG"/>
              </w:rPr>
              <w:t xml:space="preserve"> </w:t>
            </w:r>
            <w:r w:rsidR="008C6D63">
              <w:rPr>
                <w:rFonts w:asciiTheme="majorBidi" w:hAnsiTheme="majorBidi" w:cstheme="majorBidi"/>
                <w:lang w:bidi="ar-EG"/>
              </w:rPr>
              <w:t>Mid</w:t>
            </w:r>
            <w:r>
              <w:rPr>
                <w:rFonts w:asciiTheme="majorBidi" w:hAnsiTheme="majorBidi" w:cstheme="majorBidi"/>
                <w:lang w:bidi="ar-EG"/>
              </w:rPr>
              <w:t>term</w:t>
            </w:r>
            <w:r w:rsidR="008C6D63">
              <w:rPr>
                <w:rFonts w:asciiTheme="majorBidi" w:hAnsiTheme="majorBidi" w:cstheme="majorBidi"/>
                <w:lang w:bidi="ar-EG"/>
              </w:rPr>
              <w:t xml:space="preserve"> </w:t>
            </w:r>
            <w:r>
              <w:rPr>
                <w:rFonts w:asciiTheme="majorBidi" w:hAnsiTheme="majorBidi" w:cstheme="majorBidi"/>
                <w:lang w:bidi="ar-EG"/>
              </w:rPr>
              <w:t xml:space="preserve">exam </w:t>
            </w:r>
          </w:p>
        </w:tc>
        <w:tc>
          <w:tcPr>
            <w:tcW w:w="1313" w:type="dxa"/>
            <w:tcBorders>
              <w:left w:val="single" w:sz="12" w:space="0" w:color="auto"/>
            </w:tcBorders>
            <w:vAlign w:val="center"/>
          </w:tcPr>
          <w:p w14:paraId="0AE98703" w14:textId="77777777" w:rsidR="008C6D63" w:rsidRPr="00EA109E" w:rsidRDefault="008C6D63" w:rsidP="008C6D63">
            <w:pPr>
              <w:spacing w:line="216" w:lineRule="auto"/>
              <w:rPr>
                <w:lang w:val="en-AU" w:bidi="ar-EG"/>
              </w:rPr>
            </w:pPr>
          </w:p>
          <w:p w14:paraId="5A315724" w14:textId="1EF98E59" w:rsidR="008C6D63" w:rsidRPr="00DE07AD" w:rsidRDefault="008C6D63" w:rsidP="008C6D63">
            <w:pPr>
              <w:bidi/>
              <w:jc w:val="lowKashida"/>
              <w:rPr>
                <w:rFonts w:asciiTheme="majorBidi" w:hAnsiTheme="majorBidi" w:cstheme="majorBidi"/>
              </w:rPr>
            </w:pPr>
            <w:r w:rsidRPr="00EA109E">
              <w:rPr>
                <w:lang w:val="en-AU" w:bidi="ar-EG"/>
              </w:rPr>
              <w:t xml:space="preserve">Week </w:t>
            </w:r>
            <w:r>
              <w:rPr>
                <w:lang w:val="en-AU" w:bidi="ar-EG"/>
              </w:rPr>
              <w:t>9</w:t>
            </w:r>
          </w:p>
        </w:tc>
        <w:tc>
          <w:tcPr>
            <w:tcW w:w="2190" w:type="dxa"/>
            <w:tcBorders>
              <w:top w:val="dashSmallGap" w:sz="4" w:space="0" w:color="auto"/>
              <w:left w:val="single" w:sz="8" w:space="0" w:color="auto"/>
              <w:bottom w:val="dashSmallGap" w:sz="4" w:space="0" w:color="auto"/>
            </w:tcBorders>
          </w:tcPr>
          <w:p w14:paraId="31E8EAC7" w14:textId="3E72EEC6" w:rsidR="008C6D63" w:rsidRPr="00DE07AD" w:rsidRDefault="00EA058E" w:rsidP="008C6D63">
            <w:pPr>
              <w:bidi/>
              <w:jc w:val="lowKashida"/>
              <w:rPr>
                <w:rFonts w:asciiTheme="majorBidi" w:hAnsiTheme="majorBidi" w:cstheme="majorBidi"/>
              </w:rPr>
            </w:pPr>
            <w:r>
              <w:rPr>
                <w:rFonts w:asciiTheme="majorBidi" w:hAnsiTheme="majorBidi" w:cstheme="majorBidi"/>
              </w:rPr>
              <w:t>15%</w:t>
            </w:r>
          </w:p>
        </w:tc>
      </w:tr>
      <w:tr w:rsidR="0039771F" w:rsidRPr="005D2DDD" w14:paraId="64F322F2" w14:textId="77777777" w:rsidTr="0050390B">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39771F" w:rsidRPr="009D1E6C" w:rsidRDefault="0039771F" w:rsidP="0039771F">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38048C2E" w:rsidR="0039771F" w:rsidRPr="00DE07AD" w:rsidRDefault="0039771F" w:rsidP="0039771F">
            <w:pPr>
              <w:jc w:val="lowKashida"/>
              <w:rPr>
                <w:rFonts w:asciiTheme="majorBidi" w:hAnsiTheme="majorBidi" w:cstheme="majorBidi"/>
              </w:rPr>
            </w:pPr>
            <w:r>
              <w:rPr>
                <w:rFonts w:asciiTheme="majorBidi" w:hAnsiTheme="majorBidi" w:cstheme="majorBidi"/>
                <w:lang w:bidi="ar-EG"/>
              </w:rPr>
              <w:t>2</w:t>
            </w:r>
            <w:r w:rsidRPr="0039771F">
              <w:rPr>
                <w:rFonts w:asciiTheme="majorBidi" w:hAnsiTheme="majorBidi" w:cstheme="majorBidi"/>
                <w:vertAlign w:val="superscript"/>
                <w:lang w:bidi="ar-EG"/>
              </w:rPr>
              <w:t>st</w:t>
            </w:r>
            <w:r>
              <w:rPr>
                <w:rFonts w:asciiTheme="majorBidi" w:hAnsiTheme="majorBidi" w:cstheme="majorBidi"/>
                <w:lang w:bidi="ar-EG"/>
              </w:rPr>
              <w:t xml:space="preserve"> Midterm exam </w:t>
            </w:r>
          </w:p>
        </w:tc>
        <w:tc>
          <w:tcPr>
            <w:tcW w:w="1313" w:type="dxa"/>
            <w:tcBorders>
              <w:left w:val="single" w:sz="12" w:space="0" w:color="auto"/>
            </w:tcBorders>
            <w:vAlign w:val="center"/>
          </w:tcPr>
          <w:p w14:paraId="50429BC5" w14:textId="77777777" w:rsidR="0039771F" w:rsidRPr="00EA109E" w:rsidRDefault="0039771F" w:rsidP="0039771F">
            <w:pPr>
              <w:spacing w:line="216" w:lineRule="auto"/>
              <w:rPr>
                <w:lang w:val="en-AU" w:bidi="ar-EG"/>
              </w:rPr>
            </w:pPr>
          </w:p>
          <w:p w14:paraId="1D590E94" w14:textId="265EA2A5" w:rsidR="0039771F" w:rsidRPr="00DE07AD" w:rsidRDefault="0039771F" w:rsidP="0039771F">
            <w:pPr>
              <w:bidi/>
              <w:jc w:val="lowKashida"/>
              <w:rPr>
                <w:rFonts w:asciiTheme="majorBidi" w:hAnsiTheme="majorBidi" w:cstheme="majorBidi"/>
              </w:rPr>
            </w:pPr>
            <w:r w:rsidRPr="00EA109E">
              <w:rPr>
                <w:lang w:val="en-AU" w:bidi="ar-EG"/>
              </w:rPr>
              <w:t>Week 1</w:t>
            </w:r>
            <w:r>
              <w:rPr>
                <w:lang w:val="en-AU" w:bidi="ar-EG"/>
              </w:rPr>
              <w:t>2</w:t>
            </w:r>
          </w:p>
        </w:tc>
        <w:tc>
          <w:tcPr>
            <w:tcW w:w="2190" w:type="dxa"/>
            <w:tcBorders>
              <w:top w:val="dashSmallGap" w:sz="4" w:space="0" w:color="auto"/>
              <w:left w:val="single" w:sz="8" w:space="0" w:color="auto"/>
              <w:bottom w:val="dashSmallGap" w:sz="4" w:space="0" w:color="auto"/>
            </w:tcBorders>
          </w:tcPr>
          <w:p w14:paraId="7C911582" w14:textId="0F194C17" w:rsidR="0039771F" w:rsidRPr="00DE07AD" w:rsidRDefault="00EA058E" w:rsidP="0039771F">
            <w:pPr>
              <w:bidi/>
              <w:jc w:val="lowKashida"/>
              <w:rPr>
                <w:rFonts w:asciiTheme="majorBidi" w:hAnsiTheme="majorBidi" w:cstheme="majorBidi"/>
              </w:rPr>
            </w:pPr>
            <w:r>
              <w:rPr>
                <w:rFonts w:asciiTheme="majorBidi" w:hAnsiTheme="majorBidi" w:cstheme="majorBidi"/>
              </w:rPr>
              <w:t>15%</w:t>
            </w:r>
          </w:p>
        </w:tc>
      </w:tr>
      <w:tr w:rsidR="0039771F" w:rsidRPr="005D2DDD" w14:paraId="44147A70" w14:textId="77777777" w:rsidTr="0050390B">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39771F" w:rsidRPr="009D1E6C" w:rsidRDefault="0039771F" w:rsidP="0039771F">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32C97CFF" w:rsidR="0039771F" w:rsidRPr="00DE07AD" w:rsidRDefault="0039771F" w:rsidP="0039771F">
            <w:pPr>
              <w:jc w:val="lowKashida"/>
              <w:rPr>
                <w:rFonts w:asciiTheme="majorBidi" w:hAnsiTheme="majorBidi" w:cstheme="majorBidi"/>
              </w:rPr>
            </w:pPr>
            <w:r>
              <w:rPr>
                <w:rFonts w:asciiTheme="majorBidi" w:hAnsiTheme="majorBidi" w:cstheme="majorBidi"/>
              </w:rPr>
              <w:t>Assignment</w:t>
            </w:r>
          </w:p>
        </w:tc>
        <w:tc>
          <w:tcPr>
            <w:tcW w:w="1313" w:type="dxa"/>
            <w:tcBorders>
              <w:left w:val="single" w:sz="12" w:space="0" w:color="auto"/>
            </w:tcBorders>
            <w:vAlign w:val="center"/>
          </w:tcPr>
          <w:p w14:paraId="68E1775B" w14:textId="77777777" w:rsidR="0039771F" w:rsidRPr="00EA109E" w:rsidRDefault="0039771F" w:rsidP="0039771F">
            <w:pPr>
              <w:spacing w:line="216" w:lineRule="auto"/>
              <w:rPr>
                <w:lang w:val="en-AU" w:bidi="ar-EG"/>
              </w:rPr>
            </w:pPr>
          </w:p>
          <w:p w14:paraId="4F48CF2C" w14:textId="67E8E12D" w:rsidR="0039771F" w:rsidRPr="00DE07AD" w:rsidRDefault="0039771F" w:rsidP="0039771F">
            <w:pPr>
              <w:bidi/>
              <w:jc w:val="lowKashida"/>
              <w:rPr>
                <w:rFonts w:asciiTheme="majorBidi" w:hAnsiTheme="majorBidi" w:cstheme="majorBidi"/>
              </w:rPr>
            </w:pPr>
            <w:r w:rsidRPr="00EA109E">
              <w:rPr>
                <w:lang w:val="en-AU" w:bidi="ar-EG"/>
              </w:rPr>
              <w:t xml:space="preserve">Week </w:t>
            </w:r>
            <w:r>
              <w:rPr>
                <w:lang w:val="en-AU" w:bidi="ar-EG"/>
              </w:rPr>
              <w:t>13</w:t>
            </w:r>
          </w:p>
        </w:tc>
        <w:tc>
          <w:tcPr>
            <w:tcW w:w="2190" w:type="dxa"/>
            <w:tcBorders>
              <w:top w:val="dashSmallGap" w:sz="4" w:space="0" w:color="auto"/>
              <w:left w:val="single" w:sz="8" w:space="0" w:color="auto"/>
              <w:bottom w:val="dashSmallGap" w:sz="4" w:space="0" w:color="auto"/>
            </w:tcBorders>
          </w:tcPr>
          <w:p w14:paraId="37409803" w14:textId="5888D28A" w:rsidR="0039771F" w:rsidRPr="00DE07AD" w:rsidRDefault="00EA058E" w:rsidP="0039771F">
            <w:pPr>
              <w:bidi/>
              <w:jc w:val="lowKashida"/>
              <w:rPr>
                <w:rFonts w:asciiTheme="majorBidi" w:hAnsiTheme="majorBidi" w:cstheme="majorBidi"/>
              </w:rPr>
            </w:pPr>
            <w:r>
              <w:rPr>
                <w:rFonts w:asciiTheme="majorBidi" w:hAnsiTheme="majorBidi" w:cstheme="majorBidi"/>
              </w:rPr>
              <w:t>10%</w:t>
            </w:r>
          </w:p>
        </w:tc>
      </w:tr>
      <w:tr w:rsidR="0039771F"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39771F" w:rsidRPr="009D1E6C" w:rsidRDefault="0039771F" w:rsidP="0039771F">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6C135DF3" w:rsidR="0039771F" w:rsidRPr="00DE07AD" w:rsidRDefault="0039771F" w:rsidP="0039771F">
            <w:pPr>
              <w:jc w:val="lowKashida"/>
              <w:rPr>
                <w:rFonts w:asciiTheme="majorBidi" w:hAnsiTheme="majorBidi" w:cstheme="majorBidi"/>
              </w:rPr>
            </w:pPr>
            <w:r>
              <w:rPr>
                <w:rFonts w:asciiTheme="majorBidi" w:hAnsiTheme="majorBidi" w:cstheme="majorBidi"/>
              </w:rPr>
              <w:t>Final exam</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69F75082" w:rsidR="0039771F" w:rsidRPr="00DE07AD" w:rsidRDefault="00EA058E" w:rsidP="00EA058E">
            <w:pPr>
              <w:bidi/>
              <w:jc w:val="lowKashida"/>
              <w:rPr>
                <w:rFonts w:asciiTheme="majorBidi" w:hAnsiTheme="majorBidi" w:cstheme="majorBidi"/>
              </w:rPr>
            </w:pPr>
            <w:r>
              <w:rPr>
                <w:rFonts w:asciiTheme="majorBidi" w:hAnsiTheme="majorBidi" w:cstheme="majorBidi"/>
              </w:rPr>
              <w:t>Week 16</w:t>
            </w:r>
          </w:p>
        </w:tc>
        <w:tc>
          <w:tcPr>
            <w:tcW w:w="2190" w:type="dxa"/>
            <w:tcBorders>
              <w:top w:val="dashSmallGap" w:sz="4" w:space="0" w:color="auto"/>
              <w:left w:val="single" w:sz="8" w:space="0" w:color="auto"/>
              <w:bottom w:val="dashSmallGap" w:sz="4" w:space="0" w:color="auto"/>
            </w:tcBorders>
          </w:tcPr>
          <w:p w14:paraId="3B5ACF58" w14:textId="1401DD37" w:rsidR="0039771F" w:rsidRPr="00DE07AD" w:rsidRDefault="00EA058E" w:rsidP="0039771F">
            <w:pPr>
              <w:bidi/>
              <w:jc w:val="lowKashida"/>
              <w:rPr>
                <w:rFonts w:asciiTheme="majorBidi" w:hAnsiTheme="majorBidi" w:cstheme="majorBidi"/>
              </w:rPr>
            </w:pPr>
            <w:r>
              <w:rPr>
                <w:rFonts w:asciiTheme="majorBidi" w:hAnsiTheme="majorBidi" w:cstheme="majorBidi"/>
              </w:rPr>
              <w:t>50%</w:t>
            </w:r>
          </w:p>
        </w:tc>
      </w:tr>
      <w:tr w:rsidR="0039771F" w:rsidRPr="005D2DDD"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39771F" w:rsidRPr="009D1E6C" w:rsidRDefault="0039771F" w:rsidP="0039771F">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77777777" w:rsidR="0039771F" w:rsidRPr="00DE07AD" w:rsidRDefault="0039771F" w:rsidP="0039771F">
            <w:pPr>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450B8268" w14:textId="77777777" w:rsidR="0039771F" w:rsidRPr="00DE07AD" w:rsidRDefault="0039771F" w:rsidP="0039771F">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6596BA54" w14:textId="77777777" w:rsidR="0039771F" w:rsidRPr="00DE07AD" w:rsidRDefault="0039771F" w:rsidP="0039771F">
            <w:pPr>
              <w:bidi/>
              <w:jc w:val="lowKashida"/>
              <w:rPr>
                <w:rFonts w:asciiTheme="majorBidi" w:hAnsiTheme="majorBidi" w:cstheme="majorBidi"/>
              </w:rPr>
            </w:pPr>
          </w:p>
        </w:tc>
      </w:tr>
      <w:tr w:rsidR="0039771F" w:rsidRPr="005D2DDD"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39771F" w:rsidRPr="009D1E6C" w:rsidRDefault="0039771F" w:rsidP="0039771F">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39771F" w:rsidRPr="00DE07AD" w:rsidRDefault="0039771F" w:rsidP="0039771F">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39771F" w:rsidRPr="00DE07AD" w:rsidRDefault="0039771F" w:rsidP="0039771F">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39771F" w:rsidRPr="00DE07AD" w:rsidRDefault="0039771F" w:rsidP="0039771F">
            <w:pPr>
              <w:bidi/>
              <w:jc w:val="lowKashida"/>
              <w:rPr>
                <w:rFonts w:asciiTheme="majorBidi" w:hAnsiTheme="majorBidi" w:cstheme="majorBidi"/>
              </w:rPr>
            </w:pPr>
          </w:p>
        </w:tc>
      </w:tr>
      <w:tr w:rsidR="0039771F" w:rsidRPr="005D2DDD" w14:paraId="21CDCA16"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39771F" w:rsidRPr="009D1E6C" w:rsidRDefault="0039771F" w:rsidP="0039771F">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39771F" w:rsidRPr="00DE07AD" w:rsidRDefault="0039771F" w:rsidP="0039771F">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61F1AD54" w14:textId="77777777" w:rsidR="0039771F" w:rsidRPr="00DE07AD" w:rsidRDefault="0039771F" w:rsidP="0039771F">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39771F" w:rsidRPr="00DE07AD" w:rsidRDefault="0039771F" w:rsidP="0039771F">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EDD2584" w14:textId="44F50F0C" w:rsidR="00BC0F44" w:rsidRDefault="00BC0F44" w:rsidP="008B5913">
      <w:pPr>
        <w:rPr>
          <w:i/>
          <w:iCs/>
          <w:sz w:val="18"/>
          <w:szCs w:val="18"/>
        </w:rPr>
      </w:pPr>
    </w:p>
    <w:p w14:paraId="3908F804" w14:textId="5B750EEE" w:rsidR="00417BF7" w:rsidRPr="00D74CBE" w:rsidRDefault="00245E1B" w:rsidP="008B5913">
      <w:pPr>
        <w:pStyle w:val="Heading1"/>
        <w:rPr>
          <w:rFonts w:asciiTheme="majorBidi" w:hAnsiTheme="majorBidi" w:cstheme="majorBidi"/>
          <w:color w:val="C00000"/>
          <w:sz w:val="28"/>
          <w:szCs w:val="20"/>
          <w:lang w:bidi="ar-EG"/>
        </w:rPr>
      </w:pPr>
      <w:bookmarkStart w:id="11" w:name="_Toc951382"/>
      <w:r w:rsidRPr="00E973FE">
        <w:rPr>
          <w:rFonts w:asciiTheme="majorBidi" w:hAnsiTheme="majorBidi" w:cstheme="majorBidi"/>
          <w:color w:val="C00000"/>
          <w:sz w:val="28"/>
          <w:szCs w:val="20"/>
          <w:lang w:bidi="ar-EG"/>
        </w:rPr>
        <w:t>E</w:t>
      </w:r>
      <w:r w:rsidR="004E7612" w:rsidRPr="00E973FE">
        <w:rPr>
          <w:rFonts w:asciiTheme="majorBidi" w:hAnsiTheme="majorBidi" w:cstheme="majorBidi"/>
          <w:color w:val="C00000"/>
          <w:sz w:val="28"/>
          <w:szCs w:val="20"/>
          <w:lang w:bidi="ar-EG"/>
        </w:rPr>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41F771DB" w14:textId="77777777" w:rsidR="00413315" w:rsidRDefault="00413315" w:rsidP="00413315">
            <w:pPr>
              <w:spacing w:line="276" w:lineRule="auto"/>
            </w:pPr>
            <w:r>
              <w:t xml:space="preserve">2 office hours every week </w:t>
            </w:r>
          </w:p>
          <w:p w14:paraId="7A9DD9A8" w14:textId="77777777" w:rsidR="00413315" w:rsidRDefault="00413315" w:rsidP="00413315">
            <w:pPr>
              <w:spacing w:line="276" w:lineRule="auto"/>
            </w:pPr>
            <w:r>
              <w:t xml:space="preserve"> Whatsapp group </w:t>
            </w:r>
          </w:p>
          <w:p w14:paraId="20C4B8BA" w14:textId="5A5EB72E" w:rsidR="005922AF" w:rsidRDefault="00413315" w:rsidP="00413315">
            <w:pPr>
              <w:spacing w:line="276" w:lineRule="auto"/>
            </w:pPr>
            <w:r>
              <w:t xml:space="preserve"> Email</w:t>
            </w: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8B5913">
      <w:pPr>
        <w:pStyle w:val="Heading1"/>
        <w:rPr>
          <w:rFonts w:asciiTheme="majorBidi" w:hAnsiTheme="majorBidi" w:cstheme="majorBidi"/>
          <w:color w:val="C00000"/>
          <w:sz w:val="28"/>
          <w:szCs w:val="20"/>
          <w:lang w:bidi="ar-EG"/>
        </w:rPr>
      </w:pPr>
      <w:bookmarkStart w:id="12" w:name="_Toc951383"/>
      <w:r w:rsidRPr="00E973FE">
        <w:rPr>
          <w:rFonts w:asciiTheme="majorBidi" w:hAnsiTheme="majorBidi" w:cstheme="majorBidi"/>
          <w:color w:val="C00000"/>
          <w:sz w:val="28"/>
          <w:szCs w:val="20"/>
          <w:lang w:bidi="ar-EG"/>
        </w:rPr>
        <w:t>F</w:t>
      </w:r>
      <w:r w:rsidR="004F498B" w:rsidRPr="00E973FE">
        <w:rPr>
          <w:rFonts w:asciiTheme="majorBidi" w:hAnsiTheme="majorBidi" w:cstheme="majorBidi"/>
          <w:color w:val="C00000"/>
          <w:sz w:val="28"/>
          <w:szCs w:val="20"/>
          <w:lang w:bidi="ar-EG"/>
        </w:rPr>
        <w:t>.</w:t>
      </w:r>
      <w:r w:rsidR="004E7612" w:rsidRPr="00E973FE">
        <w:rPr>
          <w:rFonts w:asciiTheme="majorBidi" w:hAnsiTheme="majorBidi" w:cstheme="majorBidi"/>
          <w:color w:val="C00000"/>
          <w:sz w:val="28"/>
          <w:szCs w:val="20"/>
          <w:lang w:bidi="ar-EG"/>
        </w:rPr>
        <w:t xml:space="preserve"> Learning Resources</w:t>
      </w:r>
      <w:r w:rsidR="00B85E99" w:rsidRPr="00E973FE">
        <w:rPr>
          <w:rFonts w:asciiTheme="majorBidi" w:hAnsiTheme="majorBidi" w:cstheme="majorBidi"/>
          <w:color w:val="C00000"/>
          <w:sz w:val="28"/>
          <w:szCs w:val="20"/>
          <w:lang w:bidi="ar-EG"/>
        </w:rPr>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44256DCC" w14:textId="77777777" w:rsidR="0050390B" w:rsidRPr="0074048E" w:rsidRDefault="0050390B" w:rsidP="0050390B">
            <w:pPr>
              <w:rPr>
                <w:rFonts w:asciiTheme="majorBidi" w:hAnsiTheme="majorBidi" w:cstheme="majorBidi"/>
                <w:bCs/>
                <w:sz w:val="32"/>
                <w:szCs w:val="32"/>
                <w:rtl/>
              </w:rPr>
            </w:pPr>
            <w:r w:rsidRPr="0074048E">
              <w:rPr>
                <w:rFonts w:asciiTheme="majorBidi" w:hAnsiTheme="majorBidi" w:cstheme="majorBidi"/>
              </w:rPr>
              <w:t xml:space="preserve">Guy Cook (2003). </w:t>
            </w:r>
            <w:r w:rsidRPr="0074048E">
              <w:rPr>
                <w:rFonts w:asciiTheme="majorBidi" w:hAnsiTheme="majorBidi" w:cstheme="majorBidi"/>
                <w:szCs w:val="20"/>
                <w:lang w:val="en-AU"/>
              </w:rPr>
              <w:t>Oxford: Oxford University Press</w:t>
            </w:r>
          </w:p>
          <w:p w14:paraId="3F08F39D" w14:textId="698F93C9" w:rsidR="001B5102" w:rsidRPr="005D2DDD" w:rsidRDefault="001B5102" w:rsidP="001B5102">
            <w:pPr>
              <w:jc w:val="lowKashida"/>
              <w:rPr>
                <w:rFonts w:asciiTheme="majorBidi" w:hAnsiTheme="majorBidi" w:cstheme="majorBidi"/>
              </w:rPr>
            </w:pPr>
          </w:p>
        </w:tc>
      </w:tr>
      <w:tr w:rsidR="001B5102" w:rsidRPr="005D2DDD" w14:paraId="38C40E42" w14:textId="77777777" w:rsidTr="001B5102">
        <w:trPr>
          <w:trHeight w:val="736"/>
        </w:trPr>
        <w:tc>
          <w:tcPr>
            <w:tcW w:w="2603" w:type="dxa"/>
            <w:shd w:val="clear" w:color="auto" w:fill="EAF1DD" w:themeFill="accent3"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339A6985" w14:textId="77777777" w:rsidR="0050390B" w:rsidRDefault="0050390B" w:rsidP="0050390B">
            <w:pPr>
              <w:jc w:val="both"/>
              <w:rPr>
                <w:rFonts w:asciiTheme="majorBidi" w:hAnsiTheme="majorBidi" w:cstheme="majorBidi"/>
                <w:szCs w:val="20"/>
              </w:rPr>
            </w:pPr>
            <w:r w:rsidRPr="0074048E">
              <w:t xml:space="preserve">Issues in Applied Linguistics (2001). </w:t>
            </w:r>
            <w:r w:rsidRPr="0074048E">
              <w:rPr>
                <w:rFonts w:asciiTheme="majorBidi" w:hAnsiTheme="majorBidi" w:cstheme="majorBidi"/>
                <w:szCs w:val="20"/>
              </w:rPr>
              <w:t>Mc Carthy,M. Linguistics Oxford/ Maldon. MA: Blach Well.</w:t>
            </w:r>
          </w:p>
          <w:p w14:paraId="2A8B302E" w14:textId="26C86FD0" w:rsidR="001B5102" w:rsidRPr="00E115D6" w:rsidRDefault="00EA3832" w:rsidP="0050390B">
            <w:pPr>
              <w:ind w:left="720"/>
              <w:jc w:val="lowKashida"/>
              <w:rPr>
                <w:rFonts w:asciiTheme="majorBidi" w:hAnsiTheme="majorBidi" w:cstheme="majorBidi"/>
              </w:rPr>
            </w:pPr>
            <w:r w:rsidRPr="00EA3832">
              <w:rPr>
                <w:rFonts w:asciiTheme="majorBidi" w:hAnsiTheme="majorBidi" w:cstheme="majorBidi"/>
                <w:bCs/>
                <w:lang w:val="id-ID"/>
              </w:rPr>
              <w:tab/>
              <w:t xml:space="preserve"> </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AC3A41E" w14:textId="77777777" w:rsidR="00E23A5A" w:rsidRDefault="006F19EF" w:rsidP="00E23A5A">
            <w:pPr>
              <w:jc w:val="lowKashida"/>
            </w:pPr>
            <w:hyperlink r:id="rId11" w:history="1">
              <w:r w:rsidR="00A23855" w:rsidRPr="00A23855">
                <w:rPr>
                  <w:color w:val="0000FF"/>
                  <w:u w:val="single"/>
                </w:rPr>
                <w:t>https://en.wikipedia.org/wiki/Applied_linguistics</w:t>
              </w:r>
            </w:hyperlink>
          </w:p>
          <w:p w14:paraId="11E1EBB5" w14:textId="06A00471" w:rsidR="009E0C5E" w:rsidRPr="00E23A5A" w:rsidRDefault="006F19EF" w:rsidP="00E23A5A">
            <w:pPr>
              <w:jc w:val="lowKashida"/>
              <w:rPr>
                <w:rFonts w:asciiTheme="majorBidi" w:hAnsiTheme="majorBidi" w:cstheme="majorBidi"/>
              </w:rPr>
            </w:pPr>
            <w:hyperlink r:id="rId12" w:history="1">
              <w:r w:rsidR="009E0C5E" w:rsidRPr="009E0C5E">
                <w:rPr>
                  <w:color w:val="0000FF"/>
                  <w:u w:val="single"/>
                </w:rPr>
                <w:t>https://www.classcentral.com/course/introduction-to-applied-linguistics-10725</w:t>
              </w:r>
            </w:hyperlink>
          </w:p>
        </w:tc>
      </w:tr>
      <w:tr w:rsidR="001B5102" w:rsidRPr="005D2DDD" w14:paraId="701FA171" w14:textId="77777777" w:rsidTr="001B5102">
        <w:trPr>
          <w:trHeight w:val="736"/>
        </w:trPr>
        <w:tc>
          <w:tcPr>
            <w:tcW w:w="2603" w:type="dxa"/>
            <w:shd w:val="clear" w:color="auto" w:fill="EAF1DD" w:themeFill="accent3"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vAlign w:val="center"/>
          </w:tcPr>
          <w:p w14:paraId="64EBB79D" w14:textId="77777777" w:rsidR="0050390B" w:rsidRDefault="0050390B" w:rsidP="0050390B">
            <w:pPr>
              <w:jc w:val="both"/>
            </w:pPr>
            <w:r w:rsidRPr="003104D5">
              <w:t xml:space="preserve">Brown, D. H. (2007). Principles of Language Learning and Teaching (5th ed.). New York: Longman. Supplementary Textbooks: Cook, G. (2008). </w:t>
            </w:r>
            <w:r w:rsidRPr="003104D5">
              <w:rPr>
                <w:i/>
                <w:iCs/>
              </w:rPr>
              <w:t>Applied Linguistics</w:t>
            </w:r>
            <w:r w:rsidRPr="003104D5">
              <w:t xml:space="preserve">. Oxford: Oxford University Press. Davies, A. &amp; Elder, C. (2006). The Handbook of Applied Linguistics. London: Blackwell. Kaplan, R. (2005). </w:t>
            </w:r>
            <w:r w:rsidRPr="003104D5">
              <w:rPr>
                <w:i/>
                <w:iCs/>
              </w:rPr>
              <w:t>The Oxford Handbook of Applied Linguistics</w:t>
            </w:r>
            <w:r w:rsidRPr="003104D5">
              <w:t xml:space="preserve">. Oxford: Oxford University Press. Lightbown, P. M., &amp;Spada, N. (2006). </w:t>
            </w:r>
            <w:r w:rsidRPr="003104D5">
              <w:rPr>
                <w:i/>
                <w:iCs/>
              </w:rPr>
              <w:t>How Languages are Learned</w:t>
            </w:r>
            <w:r w:rsidRPr="003104D5">
              <w:t xml:space="preserve"> (3rd ed.). Oxford: Oxford University Press. Mitchell, R. &amp; Miles, F. (1998). </w:t>
            </w:r>
            <w:r w:rsidRPr="003104D5">
              <w:rPr>
                <w:i/>
                <w:iCs/>
              </w:rPr>
              <w:t>Second Language Learning Theories</w:t>
            </w:r>
            <w:r w:rsidRPr="003104D5">
              <w:t xml:space="preserve">. London: Arnold. Ellis, R. (1994). </w:t>
            </w:r>
            <w:r w:rsidRPr="003104D5">
              <w:rPr>
                <w:i/>
                <w:iCs/>
              </w:rPr>
              <w:t>The Study of Second Language Acquisition</w:t>
            </w:r>
            <w:r w:rsidRPr="003104D5">
              <w:t xml:space="preserve">. Oxford: Oxford University Press. </w:t>
            </w:r>
          </w:p>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F24884">
        <w:trPr>
          <w:trHeight w:val="439"/>
          <w:tblHeader/>
        </w:trPr>
        <w:tc>
          <w:tcPr>
            <w:tcW w:w="3840" w:type="dxa"/>
            <w:tcBorders>
              <w:bottom w:val="single" w:sz="8" w:space="0" w:color="auto"/>
            </w:tcBorders>
            <w:shd w:val="clear" w:color="auto" w:fill="D6E3BC" w:themeFill="accent3"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5C7C1FF9" w14:textId="3A269993" w:rsidR="00C17E0C" w:rsidRPr="007E056A" w:rsidRDefault="00C17E0C" w:rsidP="00C17E0C">
            <w:pPr>
              <w:ind w:right="43"/>
              <w:rPr>
                <w:b/>
                <w:bCs/>
              </w:rPr>
            </w:pPr>
            <w:r w:rsidRPr="002C23EE">
              <w:rPr>
                <w:b/>
                <w:bCs/>
              </w:rPr>
              <w:t>Classroom</w:t>
            </w:r>
          </w:p>
          <w:p w14:paraId="129FEFD8" w14:textId="77777777" w:rsidR="00F24884" w:rsidRPr="00C17E0C" w:rsidRDefault="00F24884" w:rsidP="00F24884">
            <w:pPr>
              <w:bidi/>
              <w:jc w:val="lowKashida"/>
              <w:rPr>
                <w:rFonts w:asciiTheme="majorBidi" w:hAnsiTheme="majorBidi" w:cstheme="majorBidi"/>
              </w:rPr>
            </w:pP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32584808" w:rsidR="00F24884" w:rsidRPr="00296746" w:rsidRDefault="00C17E0C" w:rsidP="00C17E0C">
            <w:pPr>
              <w:ind w:right="43"/>
              <w:rPr>
                <w:rFonts w:asciiTheme="majorBidi" w:hAnsiTheme="majorBidi" w:cstheme="majorBidi"/>
              </w:rPr>
            </w:pPr>
            <w:r w:rsidRPr="00C17E0C">
              <w:rPr>
                <w:b/>
                <w:bCs/>
              </w:rPr>
              <w:t>Data show</w:t>
            </w: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77777777" w:rsidR="00F24884" w:rsidRPr="00296746" w:rsidRDefault="00F24884" w:rsidP="00F24884">
            <w:pPr>
              <w:bidi/>
              <w:jc w:val="lowKashida"/>
              <w:rPr>
                <w:rFonts w:asciiTheme="majorBidi" w:hAnsiTheme="majorBidi" w:cstheme="majorBidi"/>
              </w:rPr>
            </w:pPr>
          </w:p>
        </w:tc>
      </w:tr>
    </w:tbl>
    <w:p w14:paraId="0E477BAF" w14:textId="6760A1BE" w:rsidR="001B5102" w:rsidRDefault="001B5102" w:rsidP="001B5102"/>
    <w:p w14:paraId="71E733B8" w14:textId="6A42239B" w:rsidR="00F24884" w:rsidRPr="00C87F43" w:rsidRDefault="00245E1B" w:rsidP="00C87F43">
      <w:pPr>
        <w:pStyle w:val="Heading1"/>
        <w:rPr>
          <w:rFonts w:asciiTheme="majorBidi" w:hAnsiTheme="majorBidi" w:cstheme="majorBidi"/>
          <w:color w:val="C00000"/>
          <w:sz w:val="28"/>
          <w:szCs w:val="20"/>
          <w:lang w:bidi="ar-EG"/>
        </w:rPr>
      </w:pPr>
      <w:bookmarkStart w:id="15" w:name="_Toc523814308"/>
      <w:bookmarkStart w:id="16" w:name="_Toc951386"/>
      <w:bookmarkStart w:id="17" w:name="_Toc521326964"/>
      <w:r w:rsidRPr="00E973FE">
        <w:rPr>
          <w:rFonts w:asciiTheme="majorBidi" w:hAnsiTheme="majorBidi" w:cstheme="majorBidi"/>
          <w:color w:val="C00000"/>
          <w:sz w:val="28"/>
          <w:szCs w:val="20"/>
          <w:lang w:bidi="ar-EG"/>
        </w:rPr>
        <w:t>G</w:t>
      </w:r>
      <w:r w:rsidR="008F7911" w:rsidRPr="00E973FE">
        <w:rPr>
          <w:rFonts w:asciiTheme="majorBidi" w:hAnsiTheme="majorBidi" w:cstheme="majorBidi"/>
          <w:color w:val="C00000"/>
          <w:sz w:val="28"/>
          <w:szCs w:val="20"/>
          <w:lang w:bidi="ar-EG"/>
        </w:rPr>
        <w:t xml:space="preserve">. Course </w:t>
      </w:r>
      <w:r w:rsidR="00417BF7">
        <w:rPr>
          <w:rFonts w:asciiTheme="majorBidi" w:hAnsiTheme="majorBidi" w:cstheme="majorBidi"/>
          <w:color w:val="C00000"/>
          <w:sz w:val="28"/>
          <w:szCs w:val="20"/>
          <w:lang w:bidi="ar-EG"/>
        </w:rPr>
        <w:t>Q</w:t>
      </w:r>
      <w:r w:rsidR="00FE3381" w:rsidRPr="00E973FE">
        <w:rPr>
          <w:rFonts w:asciiTheme="majorBidi" w:hAnsiTheme="majorBidi" w:cstheme="majorBidi"/>
          <w:color w:val="C00000"/>
          <w:sz w:val="28"/>
          <w:szCs w:val="20"/>
          <w:lang w:bidi="ar-EG"/>
        </w:rPr>
        <w:t xml:space="preserve">uality </w:t>
      </w:r>
      <w:bookmarkEnd w:id="15"/>
      <w:r w:rsidR="009D6BCB">
        <w:rPr>
          <w:rFonts w:asciiTheme="majorBidi" w:hAnsiTheme="majorBidi" w:cstheme="majorBidi"/>
          <w:color w:val="C00000"/>
          <w:sz w:val="28"/>
          <w:szCs w:val="20"/>
          <w:lang w:bidi="ar-EG"/>
        </w:rPr>
        <w:t>Evaluation</w:t>
      </w:r>
      <w:bookmarkEnd w:id="16"/>
      <w:r w:rsidR="008F7911" w:rsidRPr="00E973FE">
        <w:rPr>
          <w:rFonts w:asciiTheme="majorBidi" w:hAnsiTheme="majorBidi" w:cstheme="majorBidi"/>
          <w:color w:val="C00000"/>
          <w:sz w:val="28"/>
          <w:szCs w:val="20"/>
          <w:lang w:bidi="ar-EG"/>
        </w:rPr>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F24884">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F2488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10CCCF5E" w:rsidR="00F24884" w:rsidRPr="00BC6833" w:rsidRDefault="007D3687" w:rsidP="00923B80">
            <w:pPr>
              <w:spacing w:line="276" w:lineRule="auto"/>
              <w:ind w:left="720"/>
              <w:rPr>
                <w:rFonts w:asciiTheme="majorBidi" w:hAnsiTheme="majorBidi" w:cstheme="majorBidi"/>
              </w:rPr>
            </w:pPr>
            <w:r>
              <w:rPr>
                <w:lang w:bidi="ar-EG"/>
              </w:rPr>
              <w:t>S</w:t>
            </w:r>
            <w:r w:rsidR="00923B80" w:rsidRPr="00D2172B">
              <w:rPr>
                <w:lang w:bidi="ar-EG"/>
              </w:rPr>
              <w:t>tudents evaluation of</w:t>
            </w:r>
            <w:r w:rsidR="00923B80">
              <w:rPr>
                <w:lang w:bidi="ar-EG"/>
              </w:rPr>
              <w:t xml:space="preserve"> the</w:t>
            </w:r>
            <w:r w:rsidR="00923B80" w:rsidRPr="00D2172B">
              <w:rPr>
                <w:lang w:bidi="ar-EG"/>
              </w:rPr>
              <w:t xml:space="preserve"> course </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3B84F1A7" w:rsidR="00F24884" w:rsidRPr="00BC6833" w:rsidRDefault="00923B80" w:rsidP="00F24884">
            <w:pPr>
              <w:jc w:val="lowKashida"/>
              <w:rPr>
                <w:rFonts w:asciiTheme="majorBidi" w:hAnsiTheme="majorBidi" w:cstheme="majorBidi"/>
                <w:rtl/>
              </w:rPr>
            </w:pPr>
            <w:r>
              <w:rPr>
                <w:rFonts w:asciiTheme="majorBidi" w:hAnsiTheme="majorBidi" w:cstheme="majorBidi"/>
              </w:rPr>
              <w:t>Students</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1C3C09F7" w:rsidR="00F24884" w:rsidRPr="00BC6833" w:rsidRDefault="00923B80" w:rsidP="00F24884">
            <w:pPr>
              <w:jc w:val="lowKashida"/>
              <w:rPr>
                <w:rFonts w:asciiTheme="majorBidi" w:hAnsiTheme="majorBidi" w:cstheme="majorBidi"/>
                <w:rtl/>
              </w:rPr>
            </w:pPr>
            <w:r>
              <w:rPr>
                <w:rFonts w:asciiTheme="majorBidi" w:hAnsiTheme="majorBidi" w:cstheme="majorBidi"/>
              </w:rPr>
              <w:t>Questionnaire</w:t>
            </w:r>
            <w:r w:rsidR="007D3687">
              <w:rPr>
                <w:rFonts w:asciiTheme="majorBidi" w:hAnsiTheme="majorBidi" w:cstheme="majorBidi"/>
              </w:rPr>
              <w:t xml:space="preserve"> (Indirect)</w:t>
            </w:r>
          </w:p>
        </w:tc>
      </w:tr>
      <w:tr w:rsidR="00F2488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77777777" w:rsidR="00F24884" w:rsidRPr="00BC6833" w:rsidRDefault="00F24884" w:rsidP="00F24884">
            <w:pPr>
              <w:jc w:val="lowKashida"/>
              <w:rPr>
                <w:rFonts w:asciiTheme="majorBidi" w:hAnsiTheme="majorBidi" w:cstheme="majorBidi"/>
                <w:rtl/>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77777777" w:rsidR="00F24884" w:rsidRPr="00BC6833" w:rsidRDefault="00F24884" w:rsidP="00F24884">
            <w:pPr>
              <w:jc w:val="lowKashida"/>
              <w:rPr>
                <w:rFonts w:asciiTheme="majorBidi" w:hAnsiTheme="majorBidi" w:cstheme="majorBidi"/>
                <w:rtl/>
              </w:rPr>
            </w:pP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A1573B">
      <w:pPr>
        <w:pStyle w:val="Heading1"/>
        <w:rPr>
          <w:rFonts w:asciiTheme="majorBidi" w:hAnsiTheme="majorBidi" w:cstheme="majorBidi"/>
          <w:color w:val="C00000"/>
          <w:sz w:val="28"/>
          <w:szCs w:val="20"/>
          <w:lang w:bidi="ar-EG"/>
        </w:rPr>
      </w:pPr>
      <w:bookmarkStart w:id="20" w:name="_Toc532159378"/>
      <w:bookmarkStart w:id="21" w:name="_Toc951387"/>
      <w:bookmarkEnd w:id="19"/>
      <w:r>
        <w:rPr>
          <w:rFonts w:asciiTheme="majorBidi" w:hAnsiTheme="majorBidi" w:cstheme="majorBidi"/>
          <w:color w:val="C00000"/>
          <w:sz w:val="28"/>
          <w:szCs w:val="20"/>
          <w:lang w:bidi="ar-EG"/>
        </w:rPr>
        <w:t>H</w:t>
      </w:r>
      <w:r w:rsidR="00C27A4F" w:rsidRPr="000F62F5">
        <w:rPr>
          <w:rFonts w:asciiTheme="majorBidi" w:hAnsiTheme="majorBidi" w:cstheme="majorBidi"/>
          <w:color w:val="C00000"/>
          <w:sz w:val="28"/>
          <w:szCs w:val="20"/>
          <w:lang w:bidi="ar-EG"/>
        </w:rPr>
        <w:t xml:space="preserve">. </w:t>
      </w:r>
      <w:r w:rsidR="00C27A4F">
        <w:rPr>
          <w:rFonts w:asciiTheme="majorBidi" w:hAnsiTheme="majorBidi" w:cstheme="majorBidi"/>
          <w:color w:val="C00000"/>
          <w:sz w:val="28"/>
          <w:szCs w:val="20"/>
          <w:lang w:bidi="ar-EG"/>
        </w:rPr>
        <w:t>Specification A</w:t>
      </w:r>
      <w:r w:rsidR="00C27A4F" w:rsidRPr="005252D5">
        <w:rPr>
          <w:rFonts w:asciiTheme="majorBidi" w:hAnsiTheme="majorBidi" w:cstheme="majorBidi"/>
          <w:color w:val="C00000"/>
          <w:sz w:val="28"/>
          <w:szCs w:val="20"/>
          <w:lang w:bidi="ar-EG"/>
        </w:rPr>
        <w:t xml:space="preserve">pproval </w:t>
      </w:r>
      <w:r w:rsidR="00C27A4F">
        <w:rPr>
          <w:rFonts w:asciiTheme="majorBidi" w:hAnsiTheme="majorBidi" w:cstheme="majorBidi"/>
          <w:color w:val="C00000"/>
          <w:sz w:val="28"/>
          <w:szCs w:val="20"/>
          <w:lang w:bidi="ar-EG"/>
        </w:rPr>
        <w:t>D</w:t>
      </w:r>
      <w:r w:rsidR="00C27A4F" w:rsidRPr="005252D5">
        <w:rPr>
          <w:rFonts w:asciiTheme="majorBidi" w:hAnsiTheme="majorBidi" w:cstheme="majorBidi"/>
          <w:color w:val="C00000"/>
          <w:sz w:val="28"/>
          <w:szCs w:val="20"/>
          <w:lang w:bidi="ar-EG"/>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57792F" w:rsidRPr="005D2DDD" w14:paraId="5DF93F7D" w14:textId="77777777" w:rsidTr="00C87F43">
        <w:trPr>
          <w:trHeight w:val="340"/>
        </w:trPr>
        <w:tc>
          <w:tcPr>
            <w:tcW w:w="1132" w:type="pct"/>
            <w:vAlign w:val="center"/>
          </w:tcPr>
          <w:p w14:paraId="4FDB26D8" w14:textId="59B46904" w:rsidR="0057792F" w:rsidRPr="005D2DDD" w:rsidRDefault="0057792F" w:rsidP="0057792F">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0CE543C5" w:rsidR="0057792F" w:rsidRPr="00E115D6" w:rsidRDefault="0057792F" w:rsidP="0057792F">
            <w:pPr>
              <w:jc w:val="lowKashida"/>
              <w:rPr>
                <w:rFonts w:asciiTheme="majorBidi" w:hAnsiTheme="majorBidi" w:cstheme="majorBidi"/>
                <w:rtl/>
                <w:lang w:bidi="ar-EG"/>
              </w:rPr>
            </w:pPr>
            <w:r w:rsidRPr="00A35E4A">
              <w:t>Department Council.</w:t>
            </w:r>
          </w:p>
        </w:tc>
      </w:tr>
      <w:tr w:rsidR="0057792F" w:rsidRPr="005D2DDD" w14:paraId="405D8632" w14:textId="77777777" w:rsidTr="00C87F43">
        <w:trPr>
          <w:trHeight w:val="340"/>
        </w:trPr>
        <w:tc>
          <w:tcPr>
            <w:tcW w:w="1132" w:type="pct"/>
            <w:vAlign w:val="center"/>
          </w:tcPr>
          <w:p w14:paraId="07374A6C" w14:textId="792D9DD5" w:rsidR="0057792F" w:rsidRPr="005D2DDD" w:rsidRDefault="0057792F" w:rsidP="0057792F">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5265A459" w:rsidR="0057792F" w:rsidRPr="00E115D6" w:rsidRDefault="0057792F" w:rsidP="0057792F">
            <w:pPr>
              <w:jc w:val="lowKashida"/>
              <w:rPr>
                <w:rFonts w:asciiTheme="majorBidi" w:hAnsiTheme="majorBidi" w:cstheme="majorBidi"/>
                <w:rtl/>
              </w:rPr>
            </w:pPr>
            <w:r w:rsidRPr="00A35E4A">
              <w:t>Department Council Meeting No.3</w:t>
            </w:r>
          </w:p>
        </w:tc>
      </w:tr>
      <w:tr w:rsidR="0057792F" w:rsidRPr="005D2DDD" w14:paraId="319548D1" w14:textId="77777777" w:rsidTr="00C87F43">
        <w:trPr>
          <w:trHeight w:val="340"/>
        </w:trPr>
        <w:tc>
          <w:tcPr>
            <w:tcW w:w="1132" w:type="pct"/>
            <w:vAlign w:val="center"/>
          </w:tcPr>
          <w:p w14:paraId="6E2983B6" w14:textId="660CFD59" w:rsidR="0057792F" w:rsidRPr="005D2DDD" w:rsidRDefault="0057792F" w:rsidP="0057792F">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205EC49F" w:rsidR="0057792F" w:rsidRPr="00E115D6" w:rsidRDefault="0057792F" w:rsidP="0057792F">
            <w:pPr>
              <w:jc w:val="lowKashida"/>
              <w:rPr>
                <w:rFonts w:asciiTheme="majorBidi" w:hAnsiTheme="majorBidi" w:cstheme="majorBidi"/>
                <w:rtl/>
              </w:rPr>
            </w:pPr>
            <w:r w:rsidRPr="00A35E4A">
              <w:t>7-2-1442 H</w:t>
            </w:r>
          </w:p>
        </w:tc>
      </w:tr>
    </w:tbl>
    <w:p w14:paraId="5653BD4E" w14:textId="65924681" w:rsidR="005E4CF7" w:rsidRDefault="005E4CF7" w:rsidP="00A1573B">
      <w:pPr>
        <w:rPr>
          <w:lang w:bidi="ar-EG"/>
        </w:rPr>
      </w:pPr>
    </w:p>
    <w:sectPr w:rsidR="005E4CF7" w:rsidSect="00932122">
      <w:headerReference w:type="default" r:id="rId13"/>
      <w:footerReference w:type="even" r:id="rId14"/>
      <w:footerReference w:type="default" r:id="rId15"/>
      <w:headerReference w:type="first" r:id="rId16"/>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68C9" w14:textId="77777777" w:rsidR="006F19EF" w:rsidRDefault="006F19EF">
      <w:r>
        <w:separator/>
      </w:r>
    </w:p>
  </w:endnote>
  <w:endnote w:type="continuationSeparator" w:id="0">
    <w:p w14:paraId="47086CB3" w14:textId="77777777" w:rsidR="006F19EF" w:rsidRDefault="006F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AL-Mohanad">
    <w:altName w:val="Arial"/>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50390B" w:rsidRDefault="00503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50390B" w:rsidRDefault="0050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AEE" w14:textId="12C901AA" w:rsidR="0050390B" w:rsidRDefault="0050390B">
    <w:pPr>
      <w:pStyle w:val="Footer"/>
    </w:pPr>
    <w:r>
      <w:rPr>
        <w:noProof/>
      </w:rPr>
      <mc:AlternateContent>
        <mc:Choice Requires="wps">
          <w:drawing>
            <wp:anchor distT="0" distB="0" distL="114300" distR="114300" simplePos="0" relativeHeight="251659264" behindDoc="0" locked="0" layoutInCell="1" allowOverlap="1" wp14:anchorId="445184C4" wp14:editId="459F08F8">
              <wp:simplePos x="0" y="0"/>
              <wp:positionH relativeFrom="column">
                <wp:posOffset>5963920</wp:posOffset>
              </wp:positionH>
              <wp:positionV relativeFrom="paragraph">
                <wp:posOffset>25169</wp:posOffset>
              </wp:positionV>
              <wp:extent cx="332105" cy="2895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2105" cy="289560"/>
                      </a:xfrm>
                      <a:prstGeom prst="rect">
                        <a:avLst/>
                      </a:prstGeom>
                      <a:noFill/>
                      <a:ln w="6350">
                        <a:noFill/>
                      </a:ln>
                    </wps:spPr>
                    <wps:txbx>
                      <w:txbxContent>
                        <w:p w14:paraId="7357DDF0" w14:textId="77777777" w:rsidR="0050390B" w:rsidRPr="0078250C" w:rsidRDefault="0050390B"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9805DB">
                            <w:rPr>
                              <w:b/>
                              <w:bCs/>
                              <w:noProof/>
                              <w:sz w:val="28"/>
                              <w:szCs w:val="28"/>
                            </w:rPr>
                            <w:t>8</w:t>
                          </w:r>
                          <w:r w:rsidRPr="0078250C">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184C4" id="_x0000_t202" coordsize="21600,21600" o:spt="202" path="m,l,21600r21600,l21600,xe">
              <v:stroke joinstyle="miter"/>
              <v:path gradientshapeok="t" o:connecttype="rect"/>
            </v:shapetype>
            <v:shape id="Text Box 5" o:spid="_x0000_s1026"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mjLQIAAFA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" filled="f" stroked="f" strokeweight=".5pt">
              <v:textbox>
                <w:txbxContent>
                  <w:p w14:paraId="7357DDF0" w14:textId="77777777" w:rsidR="0050390B" w:rsidRPr="0078250C" w:rsidRDefault="0050390B"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9805DB">
                      <w:rPr>
                        <w:b/>
                        <w:bCs/>
                        <w:noProof/>
                        <w:sz w:val="28"/>
                        <w:szCs w:val="28"/>
                      </w:rPr>
                      <w:t>8</w:t>
                    </w:r>
                    <w:r w:rsidRPr="0078250C">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98E9" w14:textId="77777777" w:rsidR="006F19EF" w:rsidRDefault="006F19EF">
      <w:r>
        <w:separator/>
      </w:r>
    </w:p>
  </w:footnote>
  <w:footnote w:type="continuationSeparator" w:id="0">
    <w:p w14:paraId="621F9DB6" w14:textId="77777777" w:rsidR="006F19EF" w:rsidRDefault="006F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0ED5" w14:textId="482ADAA5" w:rsidR="0050390B" w:rsidRPr="001F16EB" w:rsidRDefault="0050390B" w:rsidP="001F16EB">
    <w:pPr>
      <w:pStyle w:val="Header"/>
    </w:pPr>
    <w:r>
      <w:rPr>
        <w:noProof/>
      </w:rPr>
      <w:drawing>
        <wp:anchor distT="0" distB="0" distL="114300" distR="114300" simplePos="0" relativeHeight="251657216" behindDoc="1" locked="0" layoutInCell="1" allowOverlap="1" wp14:anchorId="2F12C6E8" wp14:editId="6890522B">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5CC851C" w:rsidR="0050390B" w:rsidRPr="00A006BB" w:rsidRDefault="0050390B" w:rsidP="00A006BB">
    <w:pPr>
      <w:pStyle w:val="Header"/>
    </w:pPr>
    <w:r>
      <w:rPr>
        <w:noProof/>
      </w:rPr>
      <w:drawing>
        <wp:anchor distT="0" distB="0" distL="114300" distR="114300" simplePos="0" relativeHeight="251655168" behindDoc="1" locked="0" layoutInCell="1" allowOverlap="1" wp14:anchorId="13772AAF" wp14:editId="64A5931D">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526D"/>
    <w:multiLevelType w:val="hybridMultilevel"/>
    <w:tmpl w:val="9F7C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F5D26"/>
    <w:multiLevelType w:val="hybridMultilevel"/>
    <w:tmpl w:val="FC12C544"/>
    <w:lvl w:ilvl="0" w:tplc="501A638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D6A0A"/>
    <w:multiLevelType w:val="hybridMultilevel"/>
    <w:tmpl w:val="F0DA6EB8"/>
    <w:lvl w:ilvl="0" w:tplc="687CCD4C">
      <w:start w:val="1"/>
      <w:numFmt w:val="bullet"/>
      <w:lvlText w:val=""/>
      <w:lvlJc w:val="left"/>
      <w:pPr>
        <w:ind w:left="720" w:hanging="360"/>
      </w:pPr>
      <w:rPr>
        <w:rFonts w:ascii="Symbol" w:hAnsi="Symbol" w:hint="default"/>
        <w:sz w:val="24"/>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428F6"/>
    <w:multiLevelType w:val="hybridMultilevel"/>
    <w:tmpl w:val="753E27FA"/>
    <w:lvl w:ilvl="0" w:tplc="74FEC106">
      <w:start w:val="1"/>
      <w:numFmt w:val="decimal"/>
      <w:lvlText w:val="%1."/>
      <w:lvlJc w:val="left"/>
      <w:pPr>
        <w:ind w:left="720" w:hanging="360"/>
      </w:pPr>
      <w:rPr>
        <w:rFonts w:asciiTheme="majorBidi" w:hAnsiTheme="majorBidi" w:cstheme="maj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F04F5"/>
    <w:multiLevelType w:val="hybridMultilevel"/>
    <w:tmpl w:val="FEF21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16898"/>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516C"/>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342A"/>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650C"/>
    <w:rsid w:val="000B715A"/>
    <w:rsid w:val="000B73D2"/>
    <w:rsid w:val="000B7AA6"/>
    <w:rsid w:val="000C08C3"/>
    <w:rsid w:val="000C6EBE"/>
    <w:rsid w:val="000C7B49"/>
    <w:rsid w:val="000D0285"/>
    <w:rsid w:val="000D172B"/>
    <w:rsid w:val="000D39C4"/>
    <w:rsid w:val="000D5BE4"/>
    <w:rsid w:val="000D65F2"/>
    <w:rsid w:val="000E080B"/>
    <w:rsid w:val="000E0ED0"/>
    <w:rsid w:val="000E16CB"/>
    <w:rsid w:val="000E17CA"/>
    <w:rsid w:val="000E2695"/>
    <w:rsid w:val="000E28AE"/>
    <w:rsid w:val="000E29DC"/>
    <w:rsid w:val="000E32A7"/>
    <w:rsid w:val="000E6FAB"/>
    <w:rsid w:val="000E7016"/>
    <w:rsid w:val="000F1A12"/>
    <w:rsid w:val="000F2B1A"/>
    <w:rsid w:val="000F329E"/>
    <w:rsid w:val="000F3763"/>
    <w:rsid w:val="000F41E4"/>
    <w:rsid w:val="000F428B"/>
    <w:rsid w:val="000F4365"/>
    <w:rsid w:val="000F49EC"/>
    <w:rsid w:val="000F54A0"/>
    <w:rsid w:val="000F5803"/>
    <w:rsid w:val="00103F95"/>
    <w:rsid w:val="00104E57"/>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0204"/>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1F8E"/>
    <w:rsid w:val="00193041"/>
    <w:rsid w:val="00193278"/>
    <w:rsid w:val="00193A07"/>
    <w:rsid w:val="00194369"/>
    <w:rsid w:val="001A26FD"/>
    <w:rsid w:val="001A3899"/>
    <w:rsid w:val="001A40BA"/>
    <w:rsid w:val="001A7281"/>
    <w:rsid w:val="001B0F8E"/>
    <w:rsid w:val="001B1AC1"/>
    <w:rsid w:val="001B1D6E"/>
    <w:rsid w:val="001B260E"/>
    <w:rsid w:val="001B272D"/>
    <w:rsid w:val="001B2E2E"/>
    <w:rsid w:val="001B2F24"/>
    <w:rsid w:val="001B3BF3"/>
    <w:rsid w:val="001B45E3"/>
    <w:rsid w:val="001B4FDE"/>
    <w:rsid w:val="001B5102"/>
    <w:rsid w:val="001B5FD5"/>
    <w:rsid w:val="001B6AD7"/>
    <w:rsid w:val="001B7089"/>
    <w:rsid w:val="001C173A"/>
    <w:rsid w:val="001C597F"/>
    <w:rsid w:val="001D02AC"/>
    <w:rsid w:val="001D206C"/>
    <w:rsid w:val="001D3309"/>
    <w:rsid w:val="001D3A92"/>
    <w:rsid w:val="001D518D"/>
    <w:rsid w:val="001D5B99"/>
    <w:rsid w:val="001D60D6"/>
    <w:rsid w:val="001D6119"/>
    <w:rsid w:val="001D744E"/>
    <w:rsid w:val="001D7668"/>
    <w:rsid w:val="001E186B"/>
    <w:rsid w:val="001E278B"/>
    <w:rsid w:val="001E38A3"/>
    <w:rsid w:val="001E5ABE"/>
    <w:rsid w:val="001E6A5B"/>
    <w:rsid w:val="001E6F19"/>
    <w:rsid w:val="001F092C"/>
    <w:rsid w:val="001F15EE"/>
    <w:rsid w:val="001F16EB"/>
    <w:rsid w:val="001F1FEF"/>
    <w:rsid w:val="001F246C"/>
    <w:rsid w:val="001F2495"/>
    <w:rsid w:val="001F52BA"/>
    <w:rsid w:val="001F66EB"/>
    <w:rsid w:val="001F7606"/>
    <w:rsid w:val="00200319"/>
    <w:rsid w:val="00201D6D"/>
    <w:rsid w:val="002024A8"/>
    <w:rsid w:val="00203CEE"/>
    <w:rsid w:val="0020546A"/>
    <w:rsid w:val="00205D4B"/>
    <w:rsid w:val="00205F0C"/>
    <w:rsid w:val="00207848"/>
    <w:rsid w:val="0021087A"/>
    <w:rsid w:val="00213038"/>
    <w:rsid w:val="002134BD"/>
    <w:rsid w:val="00214566"/>
    <w:rsid w:val="002149B9"/>
    <w:rsid w:val="00214EAE"/>
    <w:rsid w:val="00215F67"/>
    <w:rsid w:val="002178DD"/>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372FF"/>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85E61"/>
    <w:rsid w:val="00291B93"/>
    <w:rsid w:val="0029258E"/>
    <w:rsid w:val="00292AE4"/>
    <w:rsid w:val="002931DF"/>
    <w:rsid w:val="002955C4"/>
    <w:rsid w:val="00296095"/>
    <w:rsid w:val="002967DD"/>
    <w:rsid w:val="002975F3"/>
    <w:rsid w:val="002A085A"/>
    <w:rsid w:val="002A56AC"/>
    <w:rsid w:val="002A5AC9"/>
    <w:rsid w:val="002A7406"/>
    <w:rsid w:val="002A7F15"/>
    <w:rsid w:val="002B07FF"/>
    <w:rsid w:val="002B2338"/>
    <w:rsid w:val="002B44A6"/>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129A"/>
    <w:rsid w:val="00312DD9"/>
    <w:rsid w:val="0031376D"/>
    <w:rsid w:val="0031633E"/>
    <w:rsid w:val="00316E13"/>
    <w:rsid w:val="00323BE6"/>
    <w:rsid w:val="00324FA2"/>
    <w:rsid w:val="0032685A"/>
    <w:rsid w:val="003300F4"/>
    <w:rsid w:val="0033015F"/>
    <w:rsid w:val="00331667"/>
    <w:rsid w:val="00331CE4"/>
    <w:rsid w:val="00331F3A"/>
    <w:rsid w:val="00332D98"/>
    <w:rsid w:val="00336CCD"/>
    <w:rsid w:val="00336D62"/>
    <w:rsid w:val="003406EA"/>
    <w:rsid w:val="003410D0"/>
    <w:rsid w:val="00341CCB"/>
    <w:rsid w:val="00343EA6"/>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28E"/>
    <w:rsid w:val="00393B93"/>
    <w:rsid w:val="00395780"/>
    <w:rsid w:val="00396341"/>
    <w:rsid w:val="00396897"/>
    <w:rsid w:val="0039771F"/>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4AA3"/>
    <w:rsid w:val="003D558F"/>
    <w:rsid w:val="003D6214"/>
    <w:rsid w:val="003D6717"/>
    <w:rsid w:val="003E0695"/>
    <w:rsid w:val="003E1191"/>
    <w:rsid w:val="003E1946"/>
    <w:rsid w:val="003E1A8B"/>
    <w:rsid w:val="003E219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315"/>
    <w:rsid w:val="004137B5"/>
    <w:rsid w:val="00413892"/>
    <w:rsid w:val="00415C17"/>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5C"/>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8749D"/>
    <w:rsid w:val="004908CD"/>
    <w:rsid w:val="00493FC4"/>
    <w:rsid w:val="004944BA"/>
    <w:rsid w:val="00494679"/>
    <w:rsid w:val="004951FF"/>
    <w:rsid w:val="004A031D"/>
    <w:rsid w:val="004A161E"/>
    <w:rsid w:val="004A2C6D"/>
    <w:rsid w:val="004A4EC7"/>
    <w:rsid w:val="004A61B7"/>
    <w:rsid w:val="004A7345"/>
    <w:rsid w:val="004B05B5"/>
    <w:rsid w:val="004B2732"/>
    <w:rsid w:val="004B29FD"/>
    <w:rsid w:val="004B464E"/>
    <w:rsid w:val="004B6683"/>
    <w:rsid w:val="004B6EC4"/>
    <w:rsid w:val="004B7445"/>
    <w:rsid w:val="004B7589"/>
    <w:rsid w:val="004C2D75"/>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905"/>
    <w:rsid w:val="004E5C1C"/>
    <w:rsid w:val="004E7612"/>
    <w:rsid w:val="004F2CBB"/>
    <w:rsid w:val="004F3EFF"/>
    <w:rsid w:val="004F498B"/>
    <w:rsid w:val="005001E2"/>
    <w:rsid w:val="00501791"/>
    <w:rsid w:val="00502621"/>
    <w:rsid w:val="005030EB"/>
    <w:rsid w:val="00503860"/>
    <w:rsid w:val="0050390B"/>
    <w:rsid w:val="00504561"/>
    <w:rsid w:val="00504A1E"/>
    <w:rsid w:val="0050568C"/>
    <w:rsid w:val="00505837"/>
    <w:rsid w:val="005103F0"/>
    <w:rsid w:val="00511A2C"/>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7792F"/>
    <w:rsid w:val="00580404"/>
    <w:rsid w:val="00581B69"/>
    <w:rsid w:val="00581E69"/>
    <w:rsid w:val="00582908"/>
    <w:rsid w:val="005865D3"/>
    <w:rsid w:val="00587EFC"/>
    <w:rsid w:val="00591D51"/>
    <w:rsid w:val="005922AF"/>
    <w:rsid w:val="00593A11"/>
    <w:rsid w:val="005953FB"/>
    <w:rsid w:val="0059606C"/>
    <w:rsid w:val="0059623C"/>
    <w:rsid w:val="005966C7"/>
    <w:rsid w:val="005A0469"/>
    <w:rsid w:val="005A078F"/>
    <w:rsid w:val="005A2273"/>
    <w:rsid w:val="005A23F7"/>
    <w:rsid w:val="005A296F"/>
    <w:rsid w:val="005A4C8D"/>
    <w:rsid w:val="005A4FDF"/>
    <w:rsid w:val="005A6E66"/>
    <w:rsid w:val="005B1062"/>
    <w:rsid w:val="005B4CDD"/>
    <w:rsid w:val="005B4F0E"/>
    <w:rsid w:val="005B6D90"/>
    <w:rsid w:val="005B705F"/>
    <w:rsid w:val="005B7067"/>
    <w:rsid w:val="005B7E77"/>
    <w:rsid w:val="005C026B"/>
    <w:rsid w:val="005C3796"/>
    <w:rsid w:val="005C3E33"/>
    <w:rsid w:val="005C521C"/>
    <w:rsid w:val="005C60D2"/>
    <w:rsid w:val="005C68D6"/>
    <w:rsid w:val="005C6B5C"/>
    <w:rsid w:val="005D3324"/>
    <w:rsid w:val="005D4E32"/>
    <w:rsid w:val="005D4FA4"/>
    <w:rsid w:val="005D5631"/>
    <w:rsid w:val="005D5A08"/>
    <w:rsid w:val="005D5BF0"/>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11A6"/>
    <w:rsid w:val="00632F55"/>
    <w:rsid w:val="00636394"/>
    <w:rsid w:val="00636783"/>
    <w:rsid w:val="0063773C"/>
    <w:rsid w:val="00637BAC"/>
    <w:rsid w:val="00640FAD"/>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1AF"/>
    <w:rsid w:val="006A74AB"/>
    <w:rsid w:val="006B05E1"/>
    <w:rsid w:val="006B2D42"/>
    <w:rsid w:val="006B2D7F"/>
    <w:rsid w:val="006B4536"/>
    <w:rsid w:val="006B458F"/>
    <w:rsid w:val="006B5320"/>
    <w:rsid w:val="006B6BB8"/>
    <w:rsid w:val="006C1589"/>
    <w:rsid w:val="006C217A"/>
    <w:rsid w:val="006C24E7"/>
    <w:rsid w:val="006C337A"/>
    <w:rsid w:val="006C3D8E"/>
    <w:rsid w:val="006C4685"/>
    <w:rsid w:val="006C561D"/>
    <w:rsid w:val="006C5A60"/>
    <w:rsid w:val="006C78EC"/>
    <w:rsid w:val="006C7E7C"/>
    <w:rsid w:val="006D00D3"/>
    <w:rsid w:val="006D079A"/>
    <w:rsid w:val="006D50BE"/>
    <w:rsid w:val="006D6757"/>
    <w:rsid w:val="006D6BE5"/>
    <w:rsid w:val="006E085C"/>
    <w:rsid w:val="006E2124"/>
    <w:rsid w:val="006E28CB"/>
    <w:rsid w:val="006E2E0C"/>
    <w:rsid w:val="006F1365"/>
    <w:rsid w:val="006F19EF"/>
    <w:rsid w:val="006F6494"/>
    <w:rsid w:val="006F67A7"/>
    <w:rsid w:val="006F7D9D"/>
    <w:rsid w:val="007001D1"/>
    <w:rsid w:val="0070285A"/>
    <w:rsid w:val="00703B6F"/>
    <w:rsid w:val="00706F0F"/>
    <w:rsid w:val="00710C33"/>
    <w:rsid w:val="00710C3D"/>
    <w:rsid w:val="007118E6"/>
    <w:rsid w:val="00712521"/>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B3C"/>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3687"/>
    <w:rsid w:val="007D434C"/>
    <w:rsid w:val="007D45FD"/>
    <w:rsid w:val="007D7ECA"/>
    <w:rsid w:val="007E044E"/>
    <w:rsid w:val="007E3628"/>
    <w:rsid w:val="007E3E23"/>
    <w:rsid w:val="007E50EC"/>
    <w:rsid w:val="007E7111"/>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D9C"/>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1252"/>
    <w:rsid w:val="008640ED"/>
    <w:rsid w:val="00866116"/>
    <w:rsid w:val="008667CF"/>
    <w:rsid w:val="008674B6"/>
    <w:rsid w:val="008676A7"/>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019"/>
    <w:rsid w:val="008A682F"/>
    <w:rsid w:val="008A69AA"/>
    <w:rsid w:val="008B0FA6"/>
    <w:rsid w:val="008B39AE"/>
    <w:rsid w:val="008B4A62"/>
    <w:rsid w:val="008B5653"/>
    <w:rsid w:val="008B5913"/>
    <w:rsid w:val="008B69F3"/>
    <w:rsid w:val="008B7202"/>
    <w:rsid w:val="008B7759"/>
    <w:rsid w:val="008C26F5"/>
    <w:rsid w:val="008C3F52"/>
    <w:rsid w:val="008C4B35"/>
    <w:rsid w:val="008C4C93"/>
    <w:rsid w:val="008C4E53"/>
    <w:rsid w:val="008C685E"/>
    <w:rsid w:val="008C6D63"/>
    <w:rsid w:val="008C6F02"/>
    <w:rsid w:val="008C753C"/>
    <w:rsid w:val="008D16F6"/>
    <w:rsid w:val="008D1774"/>
    <w:rsid w:val="008D2433"/>
    <w:rsid w:val="008D361F"/>
    <w:rsid w:val="008D3964"/>
    <w:rsid w:val="008D39B4"/>
    <w:rsid w:val="008D58AC"/>
    <w:rsid w:val="008E1EEF"/>
    <w:rsid w:val="008E30EF"/>
    <w:rsid w:val="008E3347"/>
    <w:rsid w:val="008F0DF4"/>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3B80"/>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941"/>
    <w:rsid w:val="00963A2A"/>
    <w:rsid w:val="00963A4E"/>
    <w:rsid w:val="00970D49"/>
    <w:rsid w:val="00971022"/>
    <w:rsid w:val="00971333"/>
    <w:rsid w:val="00976E69"/>
    <w:rsid w:val="00980100"/>
    <w:rsid w:val="009805DB"/>
    <w:rsid w:val="009833A7"/>
    <w:rsid w:val="00984084"/>
    <w:rsid w:val="0098496B"/>
    <w:rsid w:val="00985A0F"/>
    <w:rsid w:val="00985B43"/>
    <w:rsid w:val="00985C2D"/>
    <w:rsid w:val="009878D8"/>
    <w:rsid w:val="00987FE2"/>
    <w:rsid w:val="0099084F"/>
    <w:rsid w:val="009908DC"/>
    <w:rsid w:val="00991A64"/>
    <w:rsid w:val="009923C1"/>
    <w:rsid w:val="009924BE"/>
    <w:rsid w:val="0099451E"/>
    <w:rsid w:val="009947F5"/>
    <w:rsid w:val="00996240"/>
    <w:rsid w:val="0099713E"/>
    <w:rsid w:val="009977C8"/>
    <w:rsid w:val="009A0203"/>
    <w:rsid w:val="009A0751"/>
    <w:rsid w:val="009A16E6"/>
    <w:rsid w:val="009A3081"/>
    <w:rsid w:val="009A4F4D"/>
    <w:rsid w:val="009A6DFC"/>
    <w:rsid w:val="009A75D0"/>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0C5E"/>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53AB"/>
    <w:rsid w:val="00A07438"/>
    <w:rsid w:val="00A113B8"/>
    <w:rsid w:val="00A124F8"/>
    <w:rsid w:val="00A13785"/>
    <w:rsid w:val="00A13A58"/>
    <w:rsid w:val="00A153EE"/>
    <w:rsid w:val="00A1573B"/>
    <w:rsid w:val="00A20A6A"/>
    <w:rsid w:val="00A21F63"/>
    <w:rsid w:val="00A22F43"/>
    <w:rsid w:val="00A23855"/>
    <w:rsid w:val="00A27640"/>
    <w:rsid w:val="00A31452"/>
    <w:rsid w:val="00A323FF"/>
    <w:rsid w:val="00A33A93"/>
    <w:rsid w:val="00A3606A"/>
    <w:rsid w:val="00A360CF"/>
    <w:rsid w:val="00A36934"/>
    <w:rsid w:val="00A37EAB"/>
    <w:rsid w:val="00A40D31"/>
    <w:rsid w:val="00A41FA9"/>
    <w:rsid w:val="00A4408D"/>
    <w:rsid w:val="00A45242"/>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EF9"/>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E4F"/>
    <w:rsid w:val="00B02158"/>
    <w:rsid w:val="00B03AA5"/>
    <w:rsid w:val="00B0583C"/>
    <w:rsid w:val="00B05961"/>
    <w:rsid w:val="00B05DF8"/>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1232"/>
    <w:rsid w:val="00B42693"/>
    <w:rsid w:val="00B42843"/>
    <w:rsid w:val="00B42EC3"/>
    <w:rsid w:val="00B43A01"/>
    <w:rsid w:val="00B459ED"/>
    <w:rsid w:val="00B534AA"/>
    <w:rsid w:val="00B558D8"/>
    <w:rsid w:val="00B572FE"/>
    <w:rsid w:val="00B5746B"/>
    <w:rsid w:val="00B57FD2"/>
    <w:rsid w:val="00B64D4D"/>
    <w:rsid w:val="00B658B0"/>
    <w:rsid w:val="00B67B45"/>
    <w:rsid w:val="00B70C42"/>
    <w:rsid w:val="00B72D15"/>
    <w:rsid w:val="00B73BA9"/>
    <w:rsid w:val="00B75012"/>
    <w:rsid w:val="00B75E23"/>
    <w:rsid w:val="00B76B94"/>
    <w:rsid w:val="00B8040C"/>
    <w:rsid w:val="00B81C22"/>
    <w:rsid w:val="00B84F9C"/>
    <w:rsid w:val="00B85E99"/>
    <w:rsid w:val="00B86B0E"/>
    <w:rsid w:val="00B872B9"/>
    <w:rsid w:val="00B90601"/>
    <w:rsid w:val="00B909C6"/>
    <w:rsid w:val="00B91089"/>
    <w:rsid w:val="00B9296A"/>
    <w:rsid w:val="00B92D27"/>
    <w:rsid w:val="00B97BB4"/>
    <w:rsid w:val="00BA0610"/>
    <w:rsid w:val="00BA0C70"/>
    <w:rsid w:val="00BA3C55"/>
    <w:rsid w:val="00BA6341"/>
    <w:rsid w:val="00BB0DC2"/>
    <w:rsid w:val="00BB0DCD"/>
    <w:rsid w:val="00BB30C2"/>
    <w:rsid w:val="00BB3474"/>
    <w:rsid w:val="00BB351C"/>
    <w:rsid w:val="00BB4F4A"/>
    <w:rsid w:val="00BB5C12"/>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17E0C"/>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2E3"/>
    <w:rsid w:val="00C747A0"/>
    <w:rsid w:val="00C74B27"/>
    <w:rsid w:val="00C80BC5"/>
    <w:rsid w:val="00C80E5F"/>
    <w:rsid w:val="00C82DDE"/>
    <w:rsid w:val="00C84018"/>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16F0"/>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4139"/>
    <w:rsid w:val="00D5571F"/>
    <w:rsid w:val="00D57D71"/>
    <w:rsid w:val="00D60EEE"/>
    <w:rsid w:val="00D610B2"/>
    <w:rsid w:val="00D62CCA"/>
    <w:rsid w:val="00D62FD6"/>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4749"/>
    <w:rsid w:val="00D95766"/>
    <w:rsid w:val="00D963EC"/>
    <w:rsid w:val="00D967B7"/>
    <w:rsid w:val="00D97E8B"/>
    <w:rsid w:val="00DA4EA4"/>
    <w:rsid w:val="00DA5118"/>
    <w:rsid w:val="00DA5E3F"/>
    <w:rsid w:val="00DA75EB"/>
    <w:rsid w:val="00DA7610"/>
    <w:rsid w:val="00DB07B6"/>
    <w:rsid w:val="00DB1943"/>
    <w:rsid w:val="00DB5BD9"/>
    <w:rsid w:val="00DB5CF7"/>
    <w:rsid w:val="00DC0E37"/>
    <w:rsid w:val="00DC2855"/>
    <w:rsid w:val="00DC3C26"/>
    <w:rsid w:val="00DC4EF8"/>
    <w:rsid w:val="00DC5958"/>
    <w:rsid w:val="00DC7528"/>
    <w:rsid w:val="00DD2639"/>
    <w:rsid w:val="00DD309D"/>
    <w:rsid w:val="00DD3A5D"/>
    <w:rsid w:val="00DD6E7C"/>
    <w:rsid w:val="00DE1EC3"/>
    <w:rsid w:val="00DE2E25"/>
    <w:rsid w:val="00DE383A"/>
    <w:rsid w:val="00DE3C6D"/>
    <w:rsid w:val="00DF1A8F"/>
    <w:rsid w:val="00DF1BF0"/>
    <w:rsid w:val="00DF2A63"/>
    <w:rsid w:val="00DF321F"/>
    <w:rsid w:val="00DF5FBB"/>
    <w:rsid w:val="00DF6DD0"/>
    <w:rsid w:val="00DF6ED4"/>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3A5A"/>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5139"/>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058E"/>
    <w:rsid w:val="00EA3832"/>
    <w:rsid w:val="00EA3A91"/>
    <w:rsid w:val="00EA3C71"/>
    <w:rsid w:val="00EA3E9C"/>
    <w:rsid w:val="00EA4FE5"/>
    <w:rsid w:val="00EA6963"/>
    <w:rsid w:val="00EA761C"/>
    <w:rsid w:val="00EB187C"/>
    <w:rsid w:val="00EB282C"/>
    <w:rsid w:val="00EB419F"/>
    <w:rsid w:val="00EB4A77"/>
    <w:rsid w:val="00EB5464"/>
    <w:rsid w:val="00EB63DC"/>
    <w:rsid w:val="00EB7124"/>
    <w:rsid w:val="00EC009D"/>
    <w:rsid w:val="00EC1E4B"/>
    <w:rsid w:val="00EC2C70"/>
    <w:rsid w:val="00EC39FE"/>
    <w:rsid w:val="00EC487D"/>
    <w:rsid w:val="00EC4D53"/>
    <w:rsid w:val="00EC4FA9"/>
    <w:rsid w:val="00EC574A"/>
    <w:rsid w:val="00EC71A6"/>
    <w:rsid w:val="00EC71AE"/>
    <w:rsid w:val="00ED3641"/>
    <w:rsid w:val="00ED379D"/>
    <w:rsid w:val="00ED51DD"/>
    <w:rsid w:val="00EE2B49"/>
    <w:rsid w:val="00EE48E5"/>
    <w:rsid w:val="00EE5C02"/>
    <w:rsid w:val="00EE5ED6"/>
    <w:rsid w:val="00EE7D98"/>
    <w:rsid w:val="00EF1B87"/>
    <w:rsid w:val="00EF2B22"/>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1A78"/>
    <w:rsid w:val="00FB305F"/>
    <w:rsid w:val="00FB37BD"/>
    <w:rsid w:val="00FB4E9C"/>
    <w:rsid w:val="00FB59AC"/>
    <w:rsid w:val="00FB6B5A"/>
    <w:rsid w:val="00FC0D7E"/>
    <w:rsid w:val="00FC1797"/>
    <w:rsid w:val="00FC31C7"/>
    <w:rsid w:val="00FC4CDA"/>
    <w:rsid w:val="00FC626B"/>
    <w:rsid w:val="00FC6D94"/>
    <w:rsid w:val="00FC79D1"/>
    <w:rsid w:val="00FD04FB"/>
    <w:rsid w:val="00FD1A64"/>
    <w:rsid w:val="00FD2C19"/>
    <w:rsid w:val="00FD3A26"/>
    <w:rsid w:val="00FD5FCC"/>
    <w:rsid w:val="00FD6AAE"/>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asscentral.com/course/introduction-to-applied-linguistics-107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Applied_linguistic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febbe5243b5727b4df59226742eedb66">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b25633185a62b20c9d8fa87af539efda"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01296-9C14-4DB1-9797-94C72C1B8D2B}">
  <ds:schemaRefs>
    <ds:schemaRef ds:uri="http://schemas.openxmlformats.org/officeDocument/2006/bibliography"/>
  </ds:schemaRefs>
</ds:datastoreItem>
</file>

<file path=customXml/itemProps2.xml><?xml version="1.0" encoding="utf-8"?>
<ds:datastoreItem xmlns:ds="http://schemas.openxmlformats.org/officeDocument/2006/customXml" ds:itemID="{3F7AEEAA-C663-4803-AC7F-7D24BA25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1879</Words>
  <Characters>10711</Characters>
  <Application>Microsoft Office Word</Application>
  <DocSecurity>0</DocSecurity>
  <Lines>89</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vt:lpstr>
      <vt:lpstr>T6_Course Specifications_10_6_2017</vt:lpstr>
    </vt:vector>
  </TitlesOfParts>
  <Company>Hewlett-Packard</Company>
  <LinksUpToDate>false</LinksUpToDate>
  <CharactersWithSpaces>12565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Naser Alzaidiyeen</cp:lastModifiedBy>
  <cp:revision>107</cp:revision>
  <cp:lastPrinted>2019-02-14T08:21:00Z</cp:lastPrinted>
  <dcterms:created xsi:type="dcterms:W3CDTF">2020-03-17T04:50:00Z</dcterms:created>
  <dcterms:modified xsi:type="dcterms:W3CDTF">2021-11-03T20:51:00Z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