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88AD" w14:textId="621340A8" w:rsidR="00E43C36" w:rsidRPr="00687195" w:rsidRDefault="00555743" w:rsidP="00CB5E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7195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2B83DA64" wp14:editId="7C5DE818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BD47E" id="رابط مستقيم 1" o:spid="_x0000_s1026" style="position:absolute;left:0;text-align:left;flip:x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687195">
        <w:rPr>
          <w:rFonts w:asciiTheme="majorBidi" w:hAnsiTheme="majorBidi" w:cstheme="majorBidi"/>
          <w:b/>
          <w:bCs/>
          <w:sz w:val="24"/>
          <w:szCs w:val="24"/>
        </w:rPr>
        <w:t>Course Sp</w:t>
      </w:r>
      <w:r w:rsidR="00826BE7" w:rsidRPr="00687195">
        <w:rPr>
          <w:rFonts w:asciiTheme="majorBidi" w:hAnsiTheme="majorBidi" w:cstheme="majorBidi"/>
          <w:b/>
          <w:bCs/>
          <w:sz w:val="24"/>
          <w:szCs w:val="24"/>
        </w:rPr>
        <w:t>ecification for Communicative Grammar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078"/>
        <w:gridCol w:w="1736"/>
        <w:gridCol w:w="2407"/>
      </w:tblGrid>
      <w:tr w:rsidR="00E43C36" w:rsidRPr="00687195" w14:paraId="7AD22B90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6CFBB7E7" w14:textId="62F3125B" w:rsidR="00E43C36" w:rsidRPr="00687195" w:rsidRDefault="00555743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43C36" w:rsidRPr="00687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0FCB06D7" w14:textId="26DBF322" w:rsidR="00E43C36" w:rsidRPr="00687195" w:rsidRDefault="00E43C36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687195" w14:paraId="09A413FF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6BDE1BC3" w14:textId="77777777" w:rsidR="00E43C36" w:rsidRPr="00687195" w:rsidRDefault="00E43C36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42DBE9C5" w14:textId="77777777" w:rsidR="00E43C36" w:rsidRPr="00687195" w:rsidRDefault="00E43C36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826BE7" w:rsidRPr="00687195" w14:paraId="657D2FB7" w14:textId="77777777" w:rsidTr="00AB092C">
        <w:tc>
          <w:tcPr>
            <w:tcW w:w="2407" w:type="dxa"/>
            <w:shd w:val="clear" w:color="auto" w:fill="E2EFD9" w:themeFill="accent6" w:themeFillTint="33"/>
          </w:tcPr>
          <w:p w14:paraId="769FC08D" w14:textId="77777777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078" w:type="dxa"/>
            <w:vAlign w:val="center"/>
          </w:tcPr>
          <w:p w14:paraId="69AAD3C9" w14:textId="77777777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</w:rPr>
              <w:t>Communicative Grammar</w:t>
            </w:r>
          </w:p>
        </w:tc>
        <w:tc>
          <w:tcPr>
            <w:tcW w:w="1736" w:type="dxa"/>
            <w:shd w:val="clear" w:color="auto" w:fill="E2EFD9" w:themeFill="accent6" w:themeFillTint="33"/>
          </w:tcPr>
          <w:p w14:paraId="598BBBE1" w14:textId="77777777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  <w:vAlign w:val="center"/>
          </w:tcPr>
          <w:p w14:paraId="60B39C39" w14:textId="77777777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</w:rPr>
              <w:t>ENGL 121</w:t>
            </w:r>
          </w:p>
        </w:tc>
      </w:tr>
      <w:tr w:rsidR="00826BE7" w:rsidRPr="00687195" w14:paraId="1B9FCFB2" w14:textId="77777777" w:rsidTr="00AB092C">
        <w:tc>
          <w:tcPr>
            <w:tcW w:w="2407" w:type="dxa"/>
            <w:shd w:val="clear" w:color="auto" w:fill="E2EFD9" w:themeFill="accent6" w:themeFillTint="33"/>
          </w:tcPr>
          <w:p w14:paraId="0E9C66BC" w14:textId="77777777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078" w:type="dxa"/>
          </w:tcPr>
          <w:p w14:paraId="211DF950" w14:textId="1872FCD9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855F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36" w:type="dxa"/>
            <w:shd w:val="clear" w:color="auto" w:fill="E2EFD9" w:themeFill="accent6" w:themeFillTint="33"/>
          </w:tcPr>
          <w:p w14:paraId="15F242B0" w14:textId="77777777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09F51E80" w14:textId="07E7E368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AB092C" w:rsidRPr="00687195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826BE7" w:rsidRPr="00687195" w14:paraId="1349B85F" w14:textId="77777777" w:rsidTr="0078562C">
        <w:tc>
          <w:tcPr>
            <w:tcW w:w="2407" w:type="dxa"/>
            <w:shd w:val="clear" w:color="auto" w:fill="E2EFD9" w:themeFill="accent6" w:themeFillTint="33"/>
          </w:tcPr>
          <w:p w14:paraId="6167AA56" w14:textId="77777777" w:rsidR="00CC2790" w:rsidRDefault="00CC2790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CEFA62C" w14:textId="45E4463F" w:rsidR="00826BE7" w:rsidRPr="00687195" w:rsidRDefault="00AF0361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  <w:vAlign w:val="center"/>
          </w:tcPr>
          <w:p w14:paraId="26877563" w14:textId="77777777" w:rsidR="006855FF" w:rsidRDefault="006855FF" w:rsidP="006855FF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Engage in conversational English for real-life communicative purposes: Talking about professions, describing a process (how to send an e-mail, Wrap a gift, etc.</w:t>
            </w:r>
          </w:p>
          <w:p w14:paraId="35AF2C02" w14:textId="77777777" w:rsidR="006855FF" w:rsidRDefault="006855FF" w:rsidP="006855FF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Enable students to   perform certain language functions using appropriate grammar and Vocabulary: Using Modals for polite requests, Degrees of politeness, contracted forms, giving a description using relative clauses, phrasal verbs, using adjectives for descriptions.</w:t>
            </w:r>
          </w:p>
          <w:p w14:paraId="1C3828CA" w14:textId="77777777" w:rsidR="006855FF" w:rsidRDefault="006855FF" w:rsidP="006855FF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Raise students' consciousness with the ways in which grammatical structures convey different meanings in written compositions: Composing a story using reported speech, describing events (using active/passive voice), using non-finite verbs in descriptive passages.</w:t>
            </w:r>
          </w:p>
          <w:p w14:paraId="31817B9D" w14:textId="77777777" w:rsidR="006855FF" w:rsidRDefault="006855FF" w:rsidP="006855FF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Providing them with students to practice: Simple, Compound and Complex Sentences, Sequencing of ideas in paragraphs through relative clauses and pronouns. Use of conjunctions and adjectives, grammatical categories for comparing and contrasting.</w:t>
            </w:r>
          </w:p>
          <w:p w14:paraId="4F7012A5" w14:textId="77777777" w:rsidR="006855FF" w:rsidRDefault="006855FF" w:rsidP="006855FF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Familiarize students with specific grammatical structures and categories for academic texts such as describing, defining, writing summaries, turning notes into essays.</w:t>
            </w:r>
          </w:p>
          <w:p w14:paraId="70C6BCE6" w14:textId="1D0A12FF" w:rsidR="00826BE7" w:rsidRPr="00687195" w:rsidRDefault="00826BE7" w:rsidP="006855FF">
            <w:pPr>
              <w:pStyle w:val="a4"/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855FF" w:rsidRPr="00687195" w14:paraId="2A5C9E33" w14:textId="77777777" w:rsidTr="00AB092C">
        <w:trPr>
          <w:trHeight w:val="152"/>
        </w:trPr>
        <w:tc>
          <w:tcPr>
            <w:tcW w:w="2407" w:type="dxa"/>
            <w:vMerge w:val="restart"/>
            <w:shd w:val="clear" w:color="auto" w:fill="E2EFD9" w:themeFill="accent6" w:themeFillTint="33"/>
          </w:tcPr>
          <w:p w14:paraId="3B55EA36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A06FA7F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8C4D505" w14:textId="0FAFDED5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045410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2CF676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F7D7F2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9C7DE8" w14:textId="77777777" w:rsidR="006855FF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E32CEE2" w14:textId="60FEA212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091580B0" w14:textId="77777777" w:rsidR="006855FF" w:rsidRPr="006855FF" w:rsidRDefault="006855FF" w:rsidP="006855FF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855FF">
              <w:rPr>
                <w:rFonts w:asciiTheme="majorBidi" w:hAnsiTheme="majorBidi" w:cstheme="majorBidi"/>
                <w:color w:val="000000"/>
              </w:rPr>
              <w:t>Unit 1: Communicating Effectively</w:t>
            </w:r>
          </w:p>
          <w:p w14:paraId="18F689AD" w14:textId="77777777" w:rsidR="006855FF" w:rsidRPr="006855FF" w:rsidRDefault="006855FF" w:rsidP="006855FF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855FF">
              <w:rPr>
                <w:rFonts w:asciiTheme="majorBidi" w:hAnsiTheme="majorBidi" w:cstheme="majorBidi"/>
                <w:color w:val="000000"/>
              </w:rPr>
              <w:t>-Communicating Effectively</w:t>
            </w:r>
          </w:p>
          <w:p w14:paraId="416A6976" w14:textId="450C6BFE" w:rsidR="006855FF" w:rsidRPr="006855FF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855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-Grammar rules for speaking and conversing accurately</w:t>
            </w:r>
          </w:p>
        </w:tc>
      </w:tr>
      <w:tr w:rsidR="006855FF" w:rsidRPr="00687195" w14:paraId="00B85F7E" w14:textId="77777777" w:rsidTr="00AB092C">
        <w:tc>
          <w:tcPr>
            <w:tcW w:w="2407" w:type="dxa"/>
            <w:vMerge/>
            <w:shd w:val="clear" w:color="auto" w:fill="E2EFD9" w:themeFill="accent6" w:themeFillTint="33"/>
          </w:tcPr>
          <w:p w14:paraId="7F8B18D6" w14:textId="0BCFBB6D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41C63250" w14:textId="77777777" w:rsidR="006855FF" w:rsidRPr="006855FF" w:rsidRDefault="006855FF" w:rsidP="006855FF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855FF">
              <w:rPr>
                <w:rFonts w:asciiTheme="majorBidi" w:hAnsiTheme="majorBidi" w:cstheme="majorBidi"/>
                <w:color w:val="000000"/>
              </w:rPr>
              <w:t>Unit 2: Grammar for Social Skills</w:t>
            </w:r>
          </w:p>
          <w:p w14:paraId="5542DA2A" w14:textId="6B84F044" w:rsidR="006855FF" w:rsidRPr="006855FF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55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-using modals, adjectives, adverbs, conditionals, comparatives and superlatives, etc., for a variety of social purposes and functions</w:t>
            </w:r>
          </w:p>
        </w:tc>
      </w:tr>
      <w:tr w:rsidR="006855FF" w:rsidRPr="00687195" w14:paraId="08CB81F2" w14:textId="77777777" w:rsidTr="00AB092C">
        <w:tc>
          <w:tcPr>
            <w:tcW w:w="2407" w:type="dxa"/>
            <w:vMerge/>
            <w:shd w:val="clear" w:color="auto" w:fill="E2EFD9" w:themeFill="accent6" w:themeFillTint="33"/>
          </w:tcPr>
          <w:p w14:paraId="3C341D45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135F986" w14:textId="77777777" w:rsidR="006855FF" w:rsidRPr="006855FF" w:rsidRDefault="006855FF" w:rsidP="006855FF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855FF">
              <w:rPr>
                <w:rFonts w:asciiTheme="majorBidi" w:hAnsiTheme="majorBidi" w:cstheme="majorBidi"/>
                <w:color w:val="000000"/>
              </w:rPr>
              <w:t>Unit 3: Grammar Games for Fun</w:t>
            </w:r>
          </w:p>
          <w:p w14:paraId="0EB22B1A" w14:textId="77777777" w:rsidR="006855FF" w:rsidRPr="006855FF" w:rsidRDefault="006855FF" w:rsidP="006855FF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855FF">
              <w:rPr>
                <w:rFonts w:asciiTheme="majorBidi" w:hAnsiTheme="majorBidi" w:cstheme="majorBidi"/>
                <w:color w:val="000000"/>
              </w:rPr>
              <w:t>-Grammar for Improving Composition/ Writing skills (for different purposes</w:t>
            </w:r>
          </w:p>
          <w:p w14:paraId="11947EA7" w14:textId="642C385F" w:rsidR="006855FF" w:rsidRPr="006855FF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55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-Punctuations</w:t>
            </w:r>
          </w:p>
        </w:tc>
      </w:tr>
      <w:tr w:rsidR="006855FF" w:rsidRPr="00687195" w14:paraId="376C9C00" w14:textId="77777777" w:rsidTr="00AB092C">
        <w:tc>
          <w:tcPr>
            <w:tcW w:w="2407" w:type="dxa"/>
            <w:vMerge/>
            <w:shd w:val="clear" w:color="auto" w:fill="E2EFD9" w:themeFill="accent6" w:themeFillTint="33"/>
          </w:tcPr>
          <w:p w14:paraId="0244DA03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F0B814F" w14:textId="0E4968A1" w:rsidR="006855FF" w:rsidRPr="006855FF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855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Unit 4: Grammar for Improving Composition Skills</w:t>
            </w:r>
          </w:p>
        </w:tc>
      </w:tr>
      <w:tr w:rsidR="006855FF" w:rsidRPr="00687195" w14:paraId="7268C0A6" w14:textId="77777777" w:rsidTr="00AB092C">
        <w:tc>
          <w:tcPr>
            <w:tcW w:w="2407" w:type="dxa"/>
            <w:vMerge/>
            <w:shd w:val="clear" w:color="auto" w:fill="E2EFD9" w:themeFill="accent6" w:themeFillTint="33"/>
          </w:tcPr>
          <w:p w14:paraId="5CA97FD8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151D8C3" w14:textId="77777777" w:rsidR="006855FF" w:rsidRPr="006855FF" w:rsidRDefault="006855FF" w:rsidP="006855FF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6855FF">
              <w:rPr>
                <w:rFonts w:asciiTheme="majorBidi" w:hAnsiTheme="majorBidi" w:cstheme="majorBidi"/>
                <w:color w:val="000000"/>
              </w:rPr>
              <w:t>Unit 5: Grammar across the Curriculum</w:t>
            </w:r>
          </w:p>
          <w:p w14:paraId="5726466E" w14:textId="6BF596F7" w:rsidR="006855FF" w:rsidRPr="006855FF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855F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-Achieving accuracy in defining, describing, comparing and contrasting, arguing for and against, criticizing, summarizing, concluding, etc.</w:t>
            </w:r>
          </w:p>
        </w:tc>
      </w:tr>
      <w:tr w:rsidR="006855FF" w:rsidRPr="00687195" w14:paraId="79B2E2B8" w14:textId="77777777" w:rsidTr="00AB092C">
        <w:tc>
          <w:tcPr>
            <w:tcW w:w="2407" w:type="dxa"/>
            <w:vMerge/>
            <w:shd w:val="clear" w:color="auto" w:fill="E2EFD9" w:themeFill="accent6" w:themeFillTint="33"/>
          </w:tcPr>
          <w:p w14:paraId="37B3A694" w14:textId="77777777" w:rsidR="006855FF" w:rsidRPr="00687195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0604E91" w14:textId="186BE31E" w:rsidR="006855FF" w:rsidRPr="006855FF" w:rsidRDefault="006855FF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092C" w:rsidRPr="00687195" w14:paraId="157635DF" w14:textId="77777777" w:rsidTr="00AB092C">
        <w:tc>
          <w:tcPr>
            <w:tcW w:w="2407" w:type="dxa"/>
            <w:vMerge/>
            <w:shd w:val="clear" w:color="auto" w:fill="E2EFD9" w:themeFill="accent6" w:themeFillTint="33"/>
          </w:tcPr>
          <w:p w14:paraId="5EB0A913" w14:textId="77777777" w:rsidR="00AB092C" w:rsidRPr="00687195" w:rsidRDefault="00AB092C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1B41AD6" w14:textId="7DF4C5FE" w:rsidR="00AB092C" w:rsidRPr="006855FF" w:rsidRDefault="00AB092C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AB092C" w:rsidRPr="00687195" w14:paraId="01C2A6A7" w14:textId="77777777" w:rsidTr="00AB092C">
        <w:tc>
          <w:tcPr>
            <w:tcW w:w="2407" w:type="dxa"/>
            <w:vMerge/>
            <w:shd w:val="clear" w:color="auto" w:fill="E2EFD9" w:themeFill="accent6" w:themeFillTint="33"/>
          </w:tcPr>
          <w:p w14:paraId="72FD7357" w14:textId="77777777" w:rsidR="00AB092C" w:rsidRPr="00687195" w:rsidRDefault="00AB092C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46A6C1F" w14:textId="325CA825" w:rsidR="00AB092C" w:rsidRPr="006855FF" w:rsidRDefault="00AB092C" w:rsidP="006855F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26BE7" w:rsidRPr="00687195" w14:paraId="0B55F9E3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37FF7CC" w14:textId="77777777" w:rsidR="00826BE7" w:rsidRPr="00687195" w:rsidRDefault="00826BE7" w:rsidP="00761F8F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7F521754" w14:textId="02C5D780" w:rsidR="00826BE7" w:rsidRPr="00761F8F" w:rsidRDefault="00826BE7" w:rsidP="00761F8F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1F8F">
              <w:rPr>
                <w:rFonts w:asciiTheme="majorBidi" w:hAnsiTheme="majorBidi" w:cstheme="majorBidi"/>
                <w:sz w:val="24"/>
                <w:szCs w:val="24"/>
              </w:rPr>
              <w:t>Open Resources for English Language Teaching (ORELT), Communicative Grammar, Comm</w:t>
            </w:r>
            <w:r w:rsidR="00687195" w:rsidRPr="00761F8F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761F8F">
              <w:rPr>
                <w:rFonts w:asciiTheme="majorBidi" w:hAnsiTheme="majorBidi" w:cstheme="majorBidi"/>
                <w:sz w:val="24"/>
                <w:szCs w:val="24"/>
              </w:rPr>
              <w:t>nwealth of Learning, 2012.</w:t>
            </w:r>
          </w:p>
        </w:tc>
      </w:tr>
    </w:tbl>
    <w:p w14:paraId="7C60436A" w14:textId="77777777" w:rsidR="00D70822" w:rsidRPr="00687195" w:rsidRDefault="00D70822" w:rsidP="00761F8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AF60753" w14:textId="2154841A" w:rsidR="0085712C" w:rsidRPr="00687195" w:rsidRDefault="00245053" w:rsidP="00761F8F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25C8D5F" wp14:editId="73A84AA1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687195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CC18" w14:textId="77777777" w:rsidR="00C5265A" w:rsidRDefault="00C5265A" w:rsidP="00C96875">
      <w:pPr>
        <w:spacing w:after="0" w:line="240" w:lineRule="auto"/>
      </w:pPr>
      <w:r>
        <w:separator/>
      </w:r>
    </w:p>
  </w:endnote>
  <w:endnote w:type="continuationSeparator" w:id="0">
    <w:p w14:paraId="43919760" w14:textId="77777777" w:rsidR="00C5265A" w:rsidRDefault="00C5265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DE99" w14:textId="77777777" w:rsidR="00C5265A" w:rsidRDefault="00C5265A" w:rsidP="00C96875">
      <w:pPr>
        <w:spacing w:after="0" w:line="240" w:lineRule="auto"/>
      </w:pPr>
      <w:r>
        <w:separator/>
      </w:r>
    </w:p>
  </w:footnote>
  <w:footnote w:type="continuationSeparator" w:id="0">
    <w:p w14:paraId="01A562DA" w14:textId="77777777" w:rsidR="00C5265A" w:rsidRDefault="00C5265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2D86" w14:textId="77777777" w:rsidR="007D1AF2" w:rsidRDefault="00C5265A">
    <w:pPr>
      <w:pStyle w:val="a5"/>
    </w:pPr>
    <w:r>
      <w:rPr>
        <w:noProof/>
      </w:rPr>
      <w:pict w14:anchorId="2873B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6FF9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A70BDAD" wp14:editId="52297FCC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1619E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0BDA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6921619E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1888F5" wp14:editId="514ADC4B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58CE36B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38FD834C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888F5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758CE36B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38FD834C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FF2196A" wp14:editId="45C5CE20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265A">
      <w:rPr>
        <w:noProof/>
      </w:rPr>
      <w:pict w14:anchorId="50817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EF49" w14:textId="77777777" w:rsidR="007D1AF2" w:rsidRDefault="00C5265A">
    <w:pPr>
      <w:pStyle w:val="a5"/>
    </w:pPr>
    <w:r>
      <w:rPr>
        <w:noProof/>
      </w:rPr>
      <w:pict w14:anchorId="1247D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5D406A"/>
    <w:multiLevelType w:val="hybridMultilevel"/>
    <w:tmpl w:val="BB00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3514"/>
    <w:multiLevelType w:val="hybridMultilevel"/>
    <w:tmpl w:val="97BA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50D79"/>
    <w:multiLevelType w:val="hybridMultilevel"/>
    <w:tmpl w:val="FA74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B1CC3"/>
    <w:multiLevelType w:val="multilevel"/>
    <w:tmpl w:val="16C8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A23A2"/>
    <w:multiLevelType w:val="hybridMultilevel"/>
    <w:tmpl w:val="91DA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074E8F"/>
    <w:rsid w:val="000B3890"/>
    <w:rsid w:val="0014507D"/>
    <w:rsid w:val="00177294"/>
    <w:rsid w:val="00191F87"/>
    <w:rsid w:val="00196F0E"/>
    <w:rsid w:val="00245053"/>
    <w:rsid w:val="00257381"/>
    <w:rsid w:val="00287FD3"/>
    <w:rsid w:val="0031064D"/>
    <w:rsid w:val="00343FA6"/>
    <w:rsid w:val="003E7074"/>
    <w:rsid w:val="004009C7"/>
    <w:rsid w:val="004A66C1"/>
    <w:rsid w:val="00537D6F"/>
    <w:rsid w:val="00555743"/>
    <w:rsid w:val="005829FE"/>
    <w:rsid w:val="005B2F15"/>
    <w:rsid w:val="005F52E3"/>
    <w:rsid w:val="00605B47"/>
    <w:rsid w:val="00672A18"/>
    <w:rsid w:val="006855FF"/>
    <w:rsid w:val="00687195"/>
    <w:rsid w:val="006E4A58"/>
    <w:rsid w:val="00726150"/>
    <w:rsid w:val="00761F8F"/>
    <w:rsid w:val="00787DA1"/>
    <w:rsid w:val="007928DD"/>
    <w:rsid w:val="007D1AF2"/>
    <w:rsid w:val="007F5884"/>
    <w:rsid w:val="00826BE7"/>
    <w:rsid w:val="00844362"/>
    <w:rsid w:val="00853394"/>
    <w:rsid w:val="0085712C"/>
    <w:rsid w:val="008D13F6"/>
    <w:rsid w:val="009538A4"/>
    <w:rsid w:val="009C530B"/>
    <w:rsid w:val="009D7DF5"/>
    <w:rsid w:val="00A72F23"/>
    <w:rsid w:val="00AB092C"/>
    <w:rsid w:val="00AD2249"/>
    <w:rsid w:val="00AF0361"/>
    <w:rsid w:val="00B5502C"/>
    <w:rsid w:val="00B7066D"/>
    <w:rsid w:val="00B938AF"/>
    <w:rsid w:val="00C5265A"/>
    <w:rsid w:val="00C96875"/>
    <w:rsid w:val="00CB5EDB"/>
    <w:rsid w:val="00CC2790"/>
    <w:rsid w:val="00CF70F2"/>
    <w:rsid w:val="00D31C75"/>
    <w:rsid w:val="00D70822"/>
    <w:rsid w:val="00D97BC5"/>
    <w:rsid w:val="00E241E8"/>
    <w:rsid w:val="00E43C36"/>
    <w:rsid w:val="00E50C3C"/>
    <w:rsid w:val="00E84B1D"/>
    <w:rsid w:val="00EB48A0"/>
    <w:rsid w:val="00EC54CD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54103A"/>
  <w15:docId w15:val="{FBB0D6D8-59D4-4305-8DD5-742E415F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855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12</cp:revision>
  <cp:lastPrinted>2020-03-12T10:47:00Z</cp:lastPrinted>
  <dcterms:created xsi:type="dcterms:W3CDTF">2020-03-19T13:59:00Z</dcterms:created>
  <dcterms:modified xsi:type="dcterms:W3CDTF">2021-11-02T19:40:00Z</dcterms:modified>
</cp:coreProperties>
</file>