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A6525B" w:rsidRDefault="0054430D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الصرف 3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A6525B" w:rsidRDefault="00F21770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ARAB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0F75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0F757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21770" w:rsidRPr="00A6525B" w:rsidRDefault="00F21770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الصرف 2</w:t>
            </w:r>
          </w:p>
          <w:p w:rsidR="00FB49A3" w:rsidRPr="00A6525B" w:rsidRDefault="00F21770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ARAB226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A6525B" w:rsidRDefault="00C45ED1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المستوي ا</w:t>
            </w:r>
            <w:r w:rsidR="00390296"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="0054430D"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خامس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A6525B" w:rsidRDefault="00C45ED1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6525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ساعتان 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A6525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</w:t>
      </w:r>
      <w:proofErr w:type="spellStart"/>
      <w:r>
        <w:rPr>
          <w:rFonts w:cs="Arabic Transparent"/>
          <w:b/>
          <w:bCs/>
          <w:sz w:val="28"/>
          <w:szCs w:val="28"/>
          <w:lang w:bidi="ar-JO"/>
        </w:rPr>
        <w:t>D</w:t>
      </w:r>
      <w:r w:rsidR="002B6F81">
        <w:rPr>
          <w:rFonts w:cs="Arabic Transparent"/>
          <w:b/>
          <w:bCs/>
          <w:sz w:val="28"/>
          <w:szCs w:val="28"/>
          <w:lang w:bidi="ar-JO"/>
        </w:rPr>
        <w:t>,</w:t>
      </w:r>
      <w:r>
        <w:rPr>
          <w:rFonts w:cs="Arabic Transparent"/>
          <w:b/>
          <w:bCs/>
          <w:sz w:val="28"/>
          <w:szCs w:val="28"/>
          <w:lang w:bidi="ar-JO"/>
        </w:rPr>
        <w:t>escription</w:t>
      </w:r>
      <w:proofErr w:type="spellEnd"/>
      <w:r>
        <w:rPr>
          <w:rFonts w:cs="Arabic Transparent"/>
          <w:b/>
          <w:bCs/>
          <w:sz w:val="28"/>
          <w:szCs w:val="28"/>
          <w:lang w:bidi="ar-JO"/>
        </w:rPr>
        <w:t xml:space="preserve">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Default="00A6525B" w:rsidP="00A6525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يعنى المقرر بدراسة</w:t>
            </w:r>
            <w:r w:rsidR="007740A9">
              <w:rPr>
                <w:rFonts w:cs="Arabic Transparent" w:hint="cs"/>
                <w:sz w:val="28"/>
                <w:szCs w:val="28"/>
                <w:rtl/>
              </w:rPr>
              <w:t xml:space="preserve"> جمع التكسير وأنواعه , وأيضا يتناول التصغير معناه والغرض منه ــ فائدته ـــ كيفيته  والنسب , تعريفه وكيفيته </w:t>
            </w:r>
            <w:proofErr w:type="spellStart"/>
            <w:r w:rsidR="007740A9">
              <w:rPr>
                <w:rFonts w:cs="Arabic Transparent" w:hint="cs"/>
                <w:sz w:val="28"/>
                <w:szCs w:val="28"/>
                <w:rtl/>
              </w:rPr>
              <w:t>,</w:t>
            </w:r>
            <w:proofErr w:type="spellEnd"/>
            <w:r w:rsidR="007740A9">
              <w:rPr>
                <w:rFonts w:cs="Arabic Transparent" w:hint="cs"/>
                <w:sz w:val="28"/>
                <w:szCs w:val="28"/>
                <w:rtl/>
              </w:rPr>
              <w:t xml:space="preserve"> وأيضا  </w:t>
            </w:r>
            <w:r>
              <w:rPr>
                <w:rFonts w:cs="Arabic Transparent" w:hint="cs"/>
                <w:sz w:val="28"/>
                <w:szCs w:val="28"/>
                <w:rtl/>
              </w:rPr>
              <w:t>الإدغام</w:t>
            </w:r>
            <w:r w:rsidR="007740A9">
              <w:rPr>
                <w:rFonts w:cs="Arabic Transparent" w:hint="cs"/>
                <w:sz w:val="28"/>
                <w:szCs w:val="28"/>
                <w:rtl/>
              </w:rPr>
              <w:t xml:space="preserve">  تعريفه </w:t>
            </w:r>
            <w:proofErr w:type="spellStart"/>
            <w:r w:rsidR="007740A9">
              <w:rPr>
                <w:rFonts w:cs="Arabic Transparent" w:hint="cs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7740A9">
              <w:rPr>
                <w:rFonts w:cs="Arabic Transparent" w:hint="cs"/>
                <w:sz w:val="28"/>
                <w:szCs w:val="28"/>
                <w:rtl/>
              </w:rPr>
              <w:t xml:space="preserve">وصور اجتماع المثلين </w:t>
            </w:r>
            <w:proofErr w:type="spellStart"/>
            <w:r w:rsidR="007740A9">
              <w:rPr>
                <w:rFonts w:cs="Arabic Transparent" w:hint="cs"/>
                <w:sz w:val="28"/>
                <w:szCs w:val="28"/>
                <w:rtl/>
              </w:rPr>
              <w:t>,</w:t>
            </w:r>
            <w:proofErr w:type="spellEnd"/>
            <w:r w:rsidR="007740A9">
              <w:rPr>
                <w:rFonts w:cs="Arabic Transparent" w:hint="cs"/>
                <w:sz w:val="28"/>
                <w:szCs w:val="28"/>
                <w:rtl/>
              </w:rPr>
              <w:t xml:space="preserve"> امتناع الإدغام وجوازه . </w:t>
            </w:r>
          </w:p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EB619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 الطالبات بعلم الصّرف ,</w:t>
            </w:r>
            <w:r w:rsidR="00A6525B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وأهميته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؛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حيث إنّه يدرس مفردات اللغة وتصريفها .</w:t>
            </w:r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EB619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إكساب الطّالبات طرائق متنوعة لتنمية مهارة تحليل الكلمة إلى مقاطع , وحروف .</w:t>
            </w:r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EB619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قدرات الطّالبات على فهم القواعد الصّرفية من خلال مراجعها الأصلية .</w:t>
            </w:r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EB619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تعويد الطّالبات على ممارسة مهارات فهم الصيغ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وكيفية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تصرفيها,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ودلالاتها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EB619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الطّالبات من الأداء لبنية الكلمة تحدّثاً ,</w:t>
            </w:r>
            <w:r w:rsidR="003849E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وكتابة , وتطبيقها على النصوص .</w:t>
            </w:r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E244DE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استعمال الألفاظ والتراكيب استعمالاً صحيحاً .</w:t>
            </w:r>
          </w:p>
        </w:tc>
        <w:tc>
          <w:tcPr>
            <w:tcW w:w="4205" w:type="dxa"/>
          </w:tcPr>
          <w:p w:rsidR="00FB49A3" w:rsidRPr="00685424" w:rsidRDefault="00FB49A3" w:rsidP="00A6525B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E244DE" w:rsidRDefault="00A647DB" w:rsidP="00A6525B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A6525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A6525B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</w:t>
      </w:r>
      <w:r w:rsidR="00B96E10">
        <w:rPr>
          <w:rFonts w:cs="Arabic Transparent" w:hint="cs"/>
          <w:sz w:val="28"/>
          <w:szCs w:val="28"/>
          <w:rtl/>
          <w:lang w:bidi="ar-JO"/>
        </w:rPr>
        <w:t>دراسته</w:t>
      </w:r>
      <w:r w:rsidR="00A6525B">
        <w:rPr>
          <w:rFonts w:cs="Arabic Transparent" w:hint="cs"/>
          <w:sz w:val="28"/>
          <w:szCs w:val="28"/>
          <w:rtl/>
          <w:lang w:bidi="ar-JO"/>
        </w:rPr>
        <w:t>ا</w:t>
      </w:r>
      <w:r w:rsidR="00B96E10">
        <w:rPr>
          <w:rFonts w:cs="Arabic Transparent" w:hint="cs"/>
          <w:sz w:val="28"/>
          <w:szCs w:val="28"/>
          <w:rtl/>
          <w:lang w:bidi="ar-JO"/>
        </w:rPr>
        <w:t xml:space="preserve"> لهذا </w:t>
      </w:r>
      <w:r w:rsidR="00A6525B">
        <w:rPr>
          <w:rFonts w:cs="Arabic Transparent" w:hint="cs"/>
          <w:sz w:val="28"/>
          <w:szCs w:val="28"/>
          <w:rtl/>
          <w:lang w:bidi="ar-JO"/>
        </w:rPr>
        <w:t>المقرر أن ت</w:t>
      </w:r>
      <w:r>
        <w:rPr>
          <w:rFonts w:cs="Arabic Transparent" w:hint="cs"/>
          <w:sz w:val="28"/>
          <w:szCs w:val="28"/>
          <w:rtl/>
          <w:lang w:bidi="ar-JO"/>
        </w:rPr>
        <w:t>كون قادر</w:t>
      </w:r>
      <w:r w:rsidR="00A6525B">
        <w:rPr>
          <w:rFonts w:cs="Arabic Transparent" w:hint="cs"/>
          <w:sz w:val="28"/>
          <w:szCs w:val="28"/>
          <w:rtl/>
          <w:lang w:bidi="ar-JO"/>
        </w:rPr>
        <w:t xml:space="preserve">ة </w:t>
      </w:r>
      <w:r>
        <w:rPr>
          <w:rFonts w:cs="Arabic Transparent" w:hint="cs"/>
          <w:sz w:val="28"/>
          <w:szCs w:val="28"/>
          <w:rtl/>
          <w:lang w:bidi="ar-JO"/>
        </w:rPr>
        <w:t>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D119D0" w:rsidP="00F25EB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القواعد الصّرفية في الشواهد المختلفة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D119D0" w:rsidP="00F25EB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تعرّف المصطلحات الصّرفية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D119D0" w:rsidP="00F25EB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تستخرج الشاهد الصّرفي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2B6F81" w:rsidP="00F25EB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تثير نقاط جديدة حول القضايا المطروحة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بمقرر الصّرف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FB49A3" w:rsidRPr="00685424" w:rsidRDefault="00D119D0" w:rsidP="00F25EB6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تستخدم تقنية المعلومات في مجال الدراسة  في جمع المعلومات المتعلقة بالمقرر على الأبواب الصّرفية  التي يشملها المقرر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Pr="00F25EB6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rtl/>
                <w:lang w:bidi="ar-JO"/>
              </w:rPr>
              <w:t>قائمة الموضوعات</w:t>
            </w:r>
          </w:p>
          <w:p w:rsidR="00FB49A3" w:rsidRPr="00F25EB6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lang w:bidi="ar-JO"/>
              </w:rPr>
              <w:t>(Subjects)</w:t>
            </w:r>
          </w:p>
        </w:tc>
        <w:tc>
          <w:tcPr>
            <w:tcW w:w="1259" w:type="dxa"/>
          </w:tcPr>
          <w:p w:rsidR="00A647DB" w:rsidRPr="00F25EB6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rtl/>
                <w:lang w:bidi="ar-JO"/>
              </w:rPr>
              <w:t>عدد الأسابيع</w:t>
            </w:r>
          </w:p>
          <w:p w:rsidR="00FB49A3" w:rsidRPr="00F25EB6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lang w:bidi="ar-JO"/>
              </w:rPr>
              <w:t>(Weeks)</w:t>
            </w:r>
          </w:p>
        </w:tc>
        <w:tc>
          <w:tcPr>
            <w:tcW w:w="1376" w:type="dxa"/>
          </w:tcPr>
          <w:p w:rsidR="00A647DB" w:rsidRPr="00F25EB6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ساعات التدريس </w:t>
            </w:r>
          </w:p>
          <w:p w:rsidR="00FB49A3" w:rsidRPr="00F25EB6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/>
                <w:sz w:val="28"/>
                <w:szCs w:val="28"/>
                <w:lang w:bidi="ar-JO"/>
              </w:rPr>
              <w:t>(Hours)</w:t>
            </w:r>
          </w:p>
        </w:tc>
      </w:tr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Pr="00F25EB6" w:rsidRDefault="0054430D" w:rsidP="002B6F81">
            <w:pPr>
              <w:spacing w:line="216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جمع التكسير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تعريفه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أنواع التغيير فيه /جموع القلة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أشهر أوزان 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الكثرة/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صيغ منتهى الجموع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اسم الجمع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اسم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الجنس/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جمع الجمع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اسم الجمع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اسم الجنس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صيغ أخرى للجمع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جموع لا واحد لها .</w:t>
            </w:r>
          </w:p>
        </w:tc>
        <w:tc>
          <w:tcPr>
            <w:tcW w:w="1259" w:type="dxa"/>
          </w:tcPr>
          <w:p w:rsidR="00A647DB" w:rsidRPr="00F25EB6" w:rsidRDefault="00311A2B" w:rsidP="00F25EB6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76" w:type="dxa"/>
          </w:tcPr>
          <w:p w:rsidR="00A647DB" w:rsidRPr="00F25EB6" w:rsidRDefault="00311A2B" w:rsidP="002B6F81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Pr="00F25EB6" w:rsidRDefault="0054430D" w:rsidP="002B6F81">
            <w:pPr>
              <w:spacing w:line="216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التصغير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معناه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الغرض منه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فائدته 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كيفيته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الثلاثي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الثلاثي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ما زاد على الثلاثة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ما آخره ألف تأنيث مقصورة </w:t>
            </w:r>
            <w:r w:rsidR="00F25EB6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54430D" w:rsidRPr="00F25EB6" w:rsidRDefault="0054430D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تصغير ما ثانيه لين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ما حذف أحد أصوله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ألالف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التي تقع بعد ياء التصغير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الواو التي تقع بعد ياء التصغير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لحاق تاء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الأنيث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للمصغر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مادل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على جمع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الأسماء المركبة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تصغير الأفعال والحروف وأسماء الإشارة والأسماء الموصولة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أسماء لا تقبل التصغير .</w:t>
            </w:r>
          </w:p>
        </w:tc>
        <w:tc>
          <w:tcPr>
            <w:tcW w:w="1259" w:type="dxa"/>
          </w:tcPr>
          <w:p w:rsidR="00A647DB" w:rsidRPr="00F25EB6" w:rsidRDefault="00311A2B" w:rsidP="00F25EB6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76" w:type="dxa"/>
          </w:tcPr>
          <w:p w:rsidR="00A647DB" w:rsidRPr="00F25EB6" w:rsidRDefault="007740A9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 10</w:t>
            </w:r>
          </w:p>
        </w:tc>
      </w:tr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Pr="00F25EB6" w:rsidRDefault="00D67AC5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النسب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النسب إلى ما آخره تاء تأنيث /وإلى الثلاثي المكسور العين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وإلى ما قبل آخره ياء مشددة 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وإلى ما كان على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فعيلة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أو فعيل أو فعول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النسب إلى المقصور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وإلى ما آخره همزة بعد ألف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وإلى ما حذف أحد أصوله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وإلى المركب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النسب بغير ياء.</w:t>
            </w:r>
          </w:p>
        </w:tc>
        <w:tc>
          <w:tcPr>
            <w:tcW w:w="1259" w:type="dxa"/>
          </w:tcPr>
          <w:p w:rsidR="00A647DB" w:rsidRPr="00F25EB6" w:rsidRDefault="00311A2B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  3</w:t>
            </w:r>
          </w:p>
        </w:tc>
        <w:tc>
          <w:tcPr>
            <w:tcW w:w="1376" w:type="dxa"/>
          </w:tcPr>
          <w:p w:rsidR="00A647DB" w:rsidRPr="00F25EB6" w:rsidRDefault="00311A2B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 6</w:t>
            </w:r>
          </w:p>
        </w:tc>
      </w:tr>
      <w:tr w:rsidR="00A647DB" w:rsidRPr="00FC6260" w:rsidTr="00D67AC5">
        <w:trPr>
          <w:jc w:val="center"/>
        </w:trPr>
        <w:tc>
          <w:tcPr>
            <w:tcW w:w="6863" w:type="dxa"/>
          </w:tcPr>
          <w:p w:rsidR="00A647DB" w:rsidRPr="00F25EB6" w:rsidRDefault="00D67AC5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الإدغام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تعريفه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صور اجتماع المثلين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امتناع  الإدغام وجوازه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حكم التاءين في افتعل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حكم التاءين أول الماضي </w:t>
            </w:r>
            <w:proofErr w:type="spellStart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حكم التاءين أول المضارع </w:t>
            </w:r>
          </w:p>
        </w:tc>
        <w:tc>
          <w:tcPr>
            <w:tcW w:w="1259" w:type="dxa"/>
          </w:tcPr>
          <w:p w:rsidR="00A647DB" w:rsidRPr="00F25EB6" w:rsidRDefault="008364DA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2</w:t>
            </w:r>
          </w:p>
        </w:tc>
        <w:tc>
          <w:tcPr>
            <w:tcW w:w="1376" w:type="dxa"/>
          </w:tcPr>
          <w:p w:rsidR="00A647DB" w:rsidRPr="00F25EB6" w:rsidRDefault="008364DA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4</w:t>
            </w:r>
          </w:p>
        </w:tc>
      </w:tr>
      <w:tr w:rsidR="00A647DB" w:rsidRPr="00FC6260" w:rsidTr="00D67AC5">
        <w:trPr>
          <w:trHeight w:val="259"/>
          <w:jc w:val="center"/>
        </w:trPr>
        <w:tc>
          <w:tcPr>
            <w:tcW w:w="6863" w:type="dxa"/>
          </w:tcPr>
          <w:p w:rsidR="00A647DB" w:rsidRPr="00F25EB6" w:rsidRDefault="00D67AC5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259" w:type="dxa"/>
          </w:tcPr>
          <w:p w:rsidR="00A647DB" w:rsidRPr="00F25EB6" w:rsidRDefault="00D67AC5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14</w:t>
            </w:r>
          </w:p>
        </w:tc>
        <w:tc>
          <w:tcPr>
            <w:tcW w:w="1376" w:type="dxa"/>
          </w:tcPr>
          <w:p w:rsidR="00A647DB" w:rsidRPr="00F25EB6" w:rsidRDefault="00D67AC5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F25EB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28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AC07A0" w:rsidRDefault="00CC3E2E" w:rsidP="00CC3E2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شذا العرف في فنّ الصّرف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62EB2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AC07A0" w:rsidRDefault="00CC3E2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الشيخ أحمد </w:t>
            </w:r>
            <w:proofErr w:type="spellStart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الحملاوي</w:t>
            </w:r>
            <w:proofErr w:type="spellEnd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AC07A0" w:rsidRDefault="00CC3E2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مكتبة الم</w:t>
            </w:r>
            <w:r w:rsidR="0005316A"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عارف للنشر والتوزيع </w:t>
            </w:r>
            <w:proofErr w:type="spellStart"/>
            <w:r w:rsidR="0005316A"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05316A"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الرياض </w:t>
            </w:r>
            <w:proofErr w:type="spellStart"/>
            <w:r w:rsidR="0005316A"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5316A" w:rsidRPr="00AC07A0" w:rsidRDefault="0005316A" w:rsidP="0005316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1422هـ</w:t>
            </w:r>
            <w:proofErr w:type="spellEnd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ــــ </w:t>
            </w:r>
            <w:proofErr w:type="spellStart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2001م</w:t>
            </w:r>
            <w:proofErr w:type="spellEnd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AC07A0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اللباب في تصريف الأفعال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AC07A0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عبد الخالق عظيمة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AC07A0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مطبعة السعادة  القاهرة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AC07A0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>1971م</w:t>
            </w:r>
            <w:proofErr w:type="spellEnd"/>
            <w:r w:rsidRPr="00AC07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A647DB" w:rsidRDefault="00A647DB" w:rsidP="00A647DB">
      <w:pPr>
        <w:rPr>
          <w:rtl/>
        </w:rPr>
      </w:pPr>
    </w:p>
    <w:p w:rsidR="00D729CF" w:rsidRPr="00AC07A0" w:rsidRDefault="00726D08" w:rsidP="00AC07A0">
      <w:pPr>
        <w:rPr>
          <w:rFonts w:cs="Arabic Transparent"/>
          <w:sz w:val="28"/>
          <w:szCs w:val="28"/>
          <w:rtl/>
          <w:lang w:bidi="ar-JO"/>
        </w:rPr>
      </w:pP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ملاحظة: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يمكن </w:t>
      </w:r>
      <w:r w:rsidR="00AC07A0">
        <w:rPr>
          <w:rFonts w:cs="Arabic Transparent" w:hint="cs"/>
          <w:sz w:val="28"/>
          <w:szCs w:val="28"/>
          <w:rtl/>
          <w:lang w:bidi="ar-JO"/>
        </w:rPr>
        <w:t>إ</w:t>
      </w:r>
      <w:r w:rsidRPr="00AC07A0">
        <w:rPr>
          <w:rFonts w:cs="Arabic Transparent" w:hint="cs"/>
          <w:sz w:val="28"/>
          <w:szCs w:val="28"/>
          <w:rtl/>
          <w:lang w:bidi="ar-JO"/>
        </w:rPr>
        <w:t>ضافة مراجع اخرى بحيث لا تتجاوز 3 مراجع على الاكثر.</w:t>
      </w:r>
    </w:p>
    <w:p w:rsidR="003849E8" w:rsidRPr="00AC07A0" w:rsidRDefault="003849E8" w:rsidP="00163634">
      <w:pPr>
        <w:rPr>
          <w:rFonts w:cs="Arabic Transparent"/>
          <w:sz w:val="28"/>
          <w:szCs w:val="28"/>
          <w:rtl/>
          <w:lang w:bidi="ar-JO"/>
        </w:rPr>
      </w:pPr>
      <w:r w:rsidRPr="00AC07A0">
        <w:rPr>
          <w:rFonts w:cs="Arabic Transparent" w:hint="cs"/>
          <w:sz w:val="28"/>
          <w:szCs w:val="28"/>
          <w:rtl/>
          <w:lang w:bidi="ar-JO"/>
        </w:rPr>
        <w:t xml:space="preserve">التبيان في تصريف الأسماء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تأليف أحمد حسن كحيل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مطبعة السعادة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القاهرة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الطبعة  السادسة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1978 م .</w:t>
      </w:r>
    </w:p>
    <w:p w:rsidR="006540D8" w:rsidRPr="00AC07A0" w:rsidRDefault="00D67AC5" w:rsidP="00C72CA9">
      <w:pPr>
        <w:rPr>
          <w:rFonts w:cs="Arabic Transparent"/>
          <w:sz w:val="28"/>
          <w:szCs w:val="28"/>
          <w:lang w:bidi="ar-JO"/>
        </w:rPr>
      </w:pPr>
      <w:r w:rsidRPr="00AC07A0">
        <w:rPr>
          <w:rFonts w:cs="Arabic Transparent" w:hint="cs"/>
          <w:sz w:val="28"/>
          <w:szCs w:val="28"/>
          <w:rtl/>
          <w:lang w:bidi="ar-JO"/>
        </w:rPr>
        <w:t xml:space="preserve">القواعد والتطبيقات في الإبدال والإعلال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تأليف الشيخ عبد الحميد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شبانة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</w:t>
      </w:r>
      <w:proofErr w:type="spellStart"/>
      <w:r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AC07A0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6540D8" w:rsidRPr="00AC07A0">
        <w:rPr>
          <w:rFonts w:cs="Arabic Transparent" w:hint="cs"/>
          <w:sz w:val="28"/>
          <w:szCs w:val="28"/>
          <w:rtl/>
          <w:lang w:bidi="ar-JO"/>
        </w:rPr>
        <w:t xml:space="preserve">تحقيق محمد كامل بركات </w:t>
      </w:r>
      <w:proofErr w:type="spellStart"/>
      <w:r w:rsidR="006540D8" w:rsidRP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="006540D8" w:rsidRPr="00AC07A0">
        <w:rPr>
          <w:rFonts w:cs="Arabic Transparent" w:hint="cs"/>
          <w:sz w:val="28"/>
          <w:szCs w:val="28"/>
          <w:rtl/>
          <w:lang w:bidi="ar-JO"/>
        </w:rPr>
        <w:t xml:space="preserve"> طبعة الجامعة </w:t>
      </w:r>
      <w:r w:rsidR="00C72CA9">
        <w:rPr>
          <w:rFonts w:cs="Arabic Transparent" w:hint="cs"/>
          <w:sz w:val="28"/>
          <w:szCs w:val="28"/>
          <w:rtl/>
          <w:lang w:bidi="ar-JO"/>
        </w:rPr>
        <w:t>الإ</w:t>
      </w:r>
      <w:r w:rsidR="006540D8" w:rsidRPr="00AC07A0">
        <w:rPr>
          <w:rFonts w:cs="Arabic Transparent" w:hint="cs"/>
          <w:sz w:val="28"/>
          <w:szCs w:val="28"/>
          <w:rtl/>
          <w:lang w:bidi="ar-JO"/>
        </w:rPr>
        <w:t xml:space="preserve">سلامية </w:t>
      </w:r>
      <w:r w:rsidR="00AC07A0">
        <w:rPr>
          <w:rFonts w:cs="Arabic Transparent" w:hint="cs"/>
          <w:sz w:val="28"/>
          <w:szCs w:val="28"/>
          <w:rtl/>
          <w:lang w:bidi="ar-JO"/>
        </w:rPr>
        <w:t>/</w:t>
      </w:r>
      <w:proofErr w:type="spellStart"/>
      <w:r w:rsidR="006540D8" w:rsidRPr="00AC07A0">
        <w:rPr>
          <w:rFonts w:cs="Arabic Transparent" w:hint="cs"/>
          <w:sz w:val="28"/>
          <w:szCs w:val="28"/>
          <w:rtl/>
          <w:lang w:bidi="ar-JO"/>
        </w:rPr>
        <w:t>1982م</w:t>
      </w:r>
      <w:proofErr w:type="spellEnd"/>
      <w:r w:rsidR="006540D8" w:rsidRPr="00AC07A0">
        <w:rPr>
          <w:rFonts w:cs="Arabic Transparent" w:hint="cs"/>
          <w:sz w:val="28"/>
          <w:szCs w:val="28"/>
          <w:rtl/>
          <w:lang w:bidi="ar-JO"/>
        </w:rPr>
        <w:t xml:space="preserve">  </w:t>
      </w:r>
      <w:proofErr w:type="spellStart"/>
      <w:r w:rsidR="006540D8" w:rsidRPr="00AC07A0">
        <w:rPr>
          <w:rFonts w:cs="Arabic Transparent" w:hint="cs"/>
          <w:sz w:val="28"/>
          <w:szCs w:val="28"/>
          <w:rtl/>
          <w:lang w:bidi="ar-JO"/>
        </w:rPr>
        <w:t>.</w:t>
      </w:r>
      <w:proofErr w:type="spellEnd"/>
    </w:p>
    <w:sectPr w:rsidR="006540D8" w:rsidRPr="00AC07A0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BF" w:rsidRDefault="008B70BF" w:rsidP="007931B4">
      <w:pPr>
        <w:spacing w:after="0" w:line="240" w:lineRule="auto"/>
      </w:pPr>
      <w:r>
        <w:separator/>
      </w:r>
    </w:p>
  </w:endnote>
  <w:endnote w:type="continuationSeparator" w:id="0">
    <w:p w:rsidR="008B70BF" w:rsidRDefault="008B70BF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BF" w:rsidRDefault="008B70BF" w:rsidP="007931B4">
      <w:pPr>
        <w:spacing w:after="0" w:line="240" w:lineRule="auto"/>
      </w:pPr>
      <w:r>
        <w:separator/>
      </w:r>
    </w:p>
  </w:footnote>
  <w:footnote w:type="continuationSeparator" w:id="0">
    <w:p w:rsidR="008B70BF" w:rsidRDefault="008B70BF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81" w:rsidRDefault="002B6F81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45362"/>
    <w:rsid w:val="0005316A"/>
    <w:rsid w:val="000B46EA"/>
    <w:rsid w:val="000C29D3"/>
    <w:rsid w:val="000F757F"/>
    <w:rsid w:val="001315E7"/>
    <w:rsid w:val="00163634"/>
    <w:rsid w:val="001C0DEA"/>
    <w:rsid w:val="001E0487"/>
    <w:rsid w:val="002425F4"/>
    <w:rsid w:val="00283D5A"/>
    <w:rsid w:val="002A1ECC"/>
    <w:rsid w:val="002B24B0"/>
    <w:rsid w:val="002B6F81"/>
    <w:rsid w:val="002E6E80"/>
    <w:rsid w:val="002F133F"/>
    <w:rsid w:val="002F6543"/>
    <w:rsid w:val="00311A2B"/>
    <w:rsid w:val="0037583F"/>
    <w:rsid w:val="003849E8"/>
    <w:rsid w:val="00390296"/>
    <w:rsid w:val="003B7F42"/>
    <w:rsid w:val="00473F8C"/>
    <w:rsid w:val="004A2848"/>
    <w:rsid w:val="004B6726"/>
    <w:rsid w:val="00536F63"/>
    <w:rsid w:val="0054430D"/>
    <w:rsid w:val="005727E4"/>
    <w:rsid w:val="006540D8"/>
    <w:rsid w:val="00690876"/>
    <w:rsid w:val="00726D08"/>
    <w:rsid w:val="00753461"/>
    <w:rsid w:val="007740A9"/>
    <w:rsid w:val="007931B4"/>
    <w:rsid w:val="008364DA"/>
    <w:rsid w:val="008B1692"/>
    <w:rsid w:val="008B70BF"/>
    <w:rsid w:val="008F03C2"/>
    <w:rsid w:val="009125C4"/>
    <w:rsid w:val="0093620B"/>
    <w:rsid w:val="009806A8"/>
    <w:rsid w:val="009C6153"/>
    <w:rsid w:val="009D776F"/>
    <w:rsid w:val="00A11DDD"/>
    <w:rsid w:val="00A17EA1"/>
    <w:rsid w:val="00A20AAA"/>
    <w:rsid w:val="00A23B39"/>
    <w:rsid w:val="00A647DB"/>
    <w:rsid w:val="00A6525B"/>
    <w:rsid w:val="00A91F87"/>
    <w:rsid w:val="00A94EFC"/>
    <w:rsid w:val="00AA28E0"/>
    <w:rsid w:val="00AA28EC"/>
    <w:rsid w:val="00AB202F"/>
    <w:rsid w:val="00AC07A0"/>
    <w:rsid w:val="00AC4783"/>
    <w:rsid w:val="00AC7205"/>
    <w:rsid w:val="00AE7751"/>
    <w:rsid w:val="00B544D7"/>
    <w:rsid w:val="00B75FA6"/>
    <w:rsid w:val="00B96E10"/>
    <w:rsid w:val="00C45ED1"/>
    <w:rsid w:val="00C72CA9"/>
    <w:rsid w:val="00CC3E2E"/>
    <w:rsid w:val="00CE43A6"/>
    <w:rsid w:val="00D119D0"/>
    <w:rsid w:val="00D53D5E"/>
    <w:rsid w:val="00D63081"/>
    <w:rsid w:val="00D67AC5"/>
    <w:rsid w:val="00D729CF"/>
    <w:rsid w:val="00DB7DA1"/>
    <w:rsid w:val="00E244DE"/>
    <w:rsid w:val="00E70D7D"/>
    <w:rsid w:val="00E74509"/>
    <w:rsid w:val="00EB0CE0"/>
    <w:rsid w:val="00EB619E"/>
    <w:rsid w:val="00F21770"/>
    <w:rsid w:val="00F25EB6"/>
    <w:rsid w:val="00F60FB7"/>
    <w:rsid w:val="00F62EB2"/>
    <w:rsid w:val="00F73C68"/>
    <w:rsid w:val="00FB49A3"/>
    <w:rsid w:val="00FD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28</cp:revision>
  <cp:lastPrinted>2012-12-24T13:13:00Z</cp:lastPrinted>
  <dcterms:created xsi:type="dcterms:W3CDTF">2013-01-21T19:38:00Z</dcterms:created>
  <dcterms:modified xsi:type="dcterms:W3CDTF">2013-03-07T22:45:00Z</dcterms:modified>
</cp:coreProperties>
</file>