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1"/>
        <w:gridCol w:w="3345"/>
      </w:tblGrid>
      <w:tr w:rsidR="00424B6A" w:rsidTr="006F2975">
        <w:tc>
          <w:tcPr>
            <w:tcW w:w="3869" w:type="pct"/>
          </w:tcPr>
          <w:p w:rsidR="00424B6A" w:rsidRPr="003B1B83" w:rsidRDefault="00424B6A" w:rsidP="00424B6A">
            <w:pPr>
              <w:jc w:val="center"/>
              <w:rPr>
                <w:rFonts w:cs="khalaad al-arabeh"/>
                <w:rtl/>
                <w:lang w:bidi="ar-EG"/>
              </w:rPr>
            </w:pPr>
            <w:r>
              <w:rPr>
                <w:rFonts w:cs="khalaad al-arabeh" w:hint="cs"/>
                <w:sz w:val="44"/>
                <w:szCs w:val="44"/>
                <w:rtl/>
                <w:lang w:bidi="ar-EG"/>
              </w:rPr>
              <w:t xml:space="preserve">خريطة البرنامج </w:t>
            </w:r>
          </w:p>
        </w:tc>
        <w:tc>
          <w:tcPr>
            <w:tcW w:w="1131" w:type="pct"/>
          </w:tcPr>
          <w:p w:rsidR="00424B6A" w:rsidRPr="00977D58" w:rsidRDefault="00424B6A" w:rsidP="006F2975">
            <w:pPr>
              <w:jc w:val="center"/>
              <w:rPr>
                <w:b/>
                <w:bCs/>
                <w:sz w:val="20"/>
                <w:szCs w:val="20"/>
                <w:rtl/>
                <w:lang w:bidi="ar-EG"/>
              </w:rPr>
            </w:pPr>
            <w:r w:rsidRPr="00977D58">
              <w:rPr>
                <w:rFonts w:hint="cs"/>
                <w:b/>
                <w:bCs/>
                <w:sz w:val="20"/>
                <w:szCs w:val="20"/>
                <w:rtl/>
                <w:lang w:bidi="ar-EG"/>
              </w:rPr>
              <w:t>كود النموذج</w:t>
            </w:r>
          </w:p>
          <w:p w:rsidR="00424B6A" w:rsidRPr="003B1B83" w:rsidRDefault="00424B6A" w:rsidP="0047591A">
            <w:pPr>
              <w:jc w:val="center"/>
              <w:rPr>
                <w:b/>
                <w:bCs/>
                <w:lang w:bidi="ar-EG"/>
              </w:rPr>
            </w:pPr>
            <w:r w:rsidRPr="00977D58">
              <w:rPr>
                <w:b/>
                <w:bCs/>
                <w:sz w:val="20"/>
                <w:szCs w:val="20"/>
                <w:lang w:bidi="ar-EG"/>
              </w:rPr>
              <w:t>MUP</w:t>
            </w:r>
            <w:r w:rsidR="0047591A">
              <w:rPr>
                <w:b/>
                <w:bCs/>
                <w:sz w:val="20"/>
                <w:szCs w:val="20"/>
                <w:lang w:bidi="ar-EG"/>
              </w:rPr>
              <w:t>10</w:t>
            </w:r>
          </w:p>
        </w:tc>
      </w:tr>
    </w:tbl>
    <w:p w:rsidR="009650FB" w:rsidRDefault="009650FB" w:rsidP="006B71A0">
      <w:pPr>
        <w:rPr>
          <w:rtl/>
          <w:lang w:bidi="ar-EG"/>
        </w:rPr>
      </w:pPr>
    </w:p>
    <w:tbl>
      <w:tblPr>
        <w:tblStyle w:val="a5"/>
        <w:bidiVisual/>
        <w:tblW w:w="15022" w:type="dxa"/>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1637"/>
        <w:gridCol w:w="1984"/>
        <w:gridCol w:w="1985"/>
        <w:gridCol w:w="2126"/>
        <w:gridCol w:w="2268"/>
        <w:gridCol w:w="2126"/>
        <w:gridCol w:w="2896"/>
      </w:tblGrid>
      <w:tr w:rsidR="00977D58" w:rsidTr="002A4A7B">
        <w:trPr>
          <w:trHeight w:val="615"/>
        </w:trPr>
        <w:tc>
          <w:tcPr>
            <w:tcW w:w="1637" w:type="dxa"/>
            <w:tcBorders>
              <w:bottom w:val="single" w:sz="18" w:space="0" w:color="auto"/>
            </w:tcBorders>
            <w:vAlign w:val="center"/>
          </w:tcPr>
          <w:p w:rsidR="00977D58" w:rsidRPr="00802A8F" w:rsidRDefault="00977D58" w:rsidP="00977D58">
            <w:pPr>
              <w:jc w:val="center"/>
              <w:rPr>
                <w:b/>
                <w:bCs/>
                <w:rtl/>
                <w:lang w:bidi="ar-EG"/>
              </w:rPr>
            </w:pPr>
            <w:r w:rsidRPr="00802A8F">
              <w:rPr>
                <w:rFonts w:hint="cs"/>
                <w:b/>
                <w:bCs/>
                <w:rtl/>
                <w:lang w:bidi="ar-EG"/>
              </w:rPr>
              <w:t>رسالة الجامعة</w:t>
            </w:r>
            <w:r>
              <w:rPr>
                <w:rFonts w:hint="cs"/>
                <w:b/>
                <w:bCs/>
                <w:rtl/>
                <w:lang w:bidi="ar-EG"/>
              </w:rPr>
              <w:t xml:space="preserve"> </w:t>
            </w:r>
            <w:r w:rsidRPr="00977D58">
              <w:rPr>
                <w:rFonts w:hint="cs"/>
                <w:b/>
                <w:bCs/>
                <w:color w:val="FF0000"/>
                <w:rtl/>
                <w:lang w:bidi="ar-EG"/>
              </w:rPr>
              <w:t>*</w:t>
            </w:r>
          </w:p>
        </w:tc>
        <w:tc>
          <w:tcPr>
            <w:tcW w:w="1984" w:type="dxa"/>
            <w:tcBorders>
              <w:bottom w:val="single" w:sz="18" w:space="0" w:color="auto"/>
            </w:tcBorders>
            <w:vAlign w:val="center"/>
          </w:tcPr>
          <w:p w:rsidR="00977D58" w:rsidRPr="00802A8F" w:rsidRDefault="00977D58" w:rsidP="00977D58">
            <w:pPr>
              <w:jc w:val="center"/>
              <w:rPr>
                <w:b/>
                <w:bCs/>
                <w:rtl/>
                <w:lang w:bidi="ar-EG"/>
              </w:rPr>
            </w:pPr>
            <w:r w:rsidRPr="00802A8F">
              <w:rPr>
                <w:rFonts w:hint="cs"/>
                <w:b/>
                <w:bCs/>
                <w:rtl/>
                <w:lang w:bidi="ar-EG"/>
              </w:rPr>
              <w:t>رسالة الكلية</w:t>
            </w:r>
            <w:r w:rsidRPr="00977D58">
              <w:rPr>
                <w:rFonts w:hint="cs"/>
                <w:b/>
                <w:bCs/>
                <w:color w:val="FF0000"/>
                <w:rtl/>
                <w:lang w:bidi="ar-EG"/>
              </w:rPr>
              <w:t>*</w:t>
            </w:r>
          </w:p>
        </w:tc>
        <w:tc>
          <w:tcPr>
            <w:tcW w:w="1985" w:type="dxa"/>
            <w:tcBorders>
              <w:bottom w:val="single" w:sz="18" w:space="0" w:color="auto"/>
            </w:tcBorders>
            <w:vAlign w:val="center"/>
          </w:tcPr>
          <w:p w:rsidR="00977D58" w:rsidRPr="00802A8F" w:rsidRDefault="00977D58" w:rsidP="00977D58">
            <w:pPr>
              <w:jc w:val="center"/>
              <w:rPr>
                <w:b/>
                <w:bCs/>
                <w:rtl/>
                <w:lang w:bidi="ar-EG"/>
              </w:rPr>
            </w:pPr>
            <w:r w:rsidRPr="00802A8F">
              <w:rPr>
                <w:rFonts w:hint="cs"/>
                <w:b/>
                <w:bCs/>
                <w:rtl/>
                <w:lang w:bidi="ar-EG"/>
              </w:rPr>
              <w:t>رسالة البرنامج</w:t>
            </w:r>
            <w:r w:rsidRPr="00977D58">
              <w:rPr>
                <w:rFonts w:hint="cs"/>
                <w:b/>
                <w:bCs/>
                <w:color w:val="FF0000"/>
                <w:rtl/>
                <w:lang w:bidi="ar-EG"/>
              </w:rPr>
              <w:t>*</w:t>
            </w:r>
          </w:p>
        </w:tc>
        <w:tc>
          <w:tcPr>
            <w:tcW w:w="2126" w:type="dxa"/>
            <w:tcBorders>
              <w:bottom w:val="single" w:sz="18" w:space="0" w:color="auto"/>
            </w:tcBorders>
            <w:vAlign w:val="center"/>
          </w:tcPr>
          <w:p w:rsidR="00977D58" w:rsidRPr="00802A8F" w:rsidRDefault="00977D58" w:rsidP="00802A8F">
            <w:pPr>
              <w:jc w:val="center"/>
              <w:rPr>
                <w:b/>
                <w:bCs/>
                <w:rtl/>
                <w:lang w:bidi="ar-EG"/>
              </w:rPr>
            </w:pPr>
            <w:r w:rsidRPr="00802A8F">
              <w:rPr>
                <w:rFonts w:hint="cs"/>
                <w:b/>
                <w:bCs/>
                <w:rtl/>
                <w:lang w:bidi="ar-EG"/>
              </w:rPr>
              <w:t>اهداف البرنامج</w:t>
            </w:r>
          </w:p>
        </w:tc>
        <w:tc>
          <w:tcPr>
            <w:tcW w:w="2268" w:type="dxa"/>
            <w:tcBorders>
              <w:bottom w:val="single" w:sz="18" w:space="0" w:color="auto"/>
            </w:tcBorders>
            <w:vAlign w:val="center"/>
          </w:tcPr>
          <w:p w:rsidR="00977D58" w:rsidRPr="00802A8F" w:rsidRDefault="00977D58" w:rsidP="00802A8F">
            <w:pPr>
              <w:jc w:val="center"/>
              <w:rPr>
                <w:b/>
                <w:bCs/>
                <w:rtl/>
                <w:lang w:bidi="ar-EG"/>
              </w:rPr>
            </w:pPr>
            <w:r w:rsidRPr="00802A8F">
              <w:rPr>
                <w:rFonts w:hint="cs"/>
                <w:b/>
                <w:bCs/>
                <w:rtl/>
                <w:lang w:bidi="ar-EG"/>
              </w:rPr>
              <w:t>مخرجات التعلم للبرنامج</w:t>
            </w:r>
          </w:p>
        </w:tc>
        <w:tc>
          <w:tcPr>
            <w:tcW w:w="2126" w:type="dxa"/>
            <w:tcBorders>
              <w:bottom w:val="single" w:sz="18" w:space="0" w:color="auto"/>
            </w:tcBorders>
            <w:vAlign w:val="center"/>
          </w:tcPr>
          <w:p w:rsidR="00977D58" w:rsidRPr="00802A8F" w:rsidRDefault="00977D58" w:rsidP="00802A8F">
            <w:pPr>
              <w:jc w:val="center"/>
              <w:rPr>
                <w:b/>
                <w:bCs/>
                <w:lang w:bidi="ar-EG"/>
              </w:rPr>
            </w:pPr>
            <w:r w:rsidRPr="00802A8F">
              <w:rPr>
                <w:rFonts w:hint="cs"/>
                <w:b/>
                <w:bCs/>
                <w:rtl/>
                <w:lang w:bidi="ar-EG"/>
              </w:rPr>
              <w:t xml:space="preserve">مخرجات التعلم </w:t>
            </w:r>
            <w:r w:rsidRPr="009F29E4">
              <w:rPr>
                <w:b/>
                <w:bCs/>
                <w:vertAlign w:val="subscript"/>
                <w:lang w:bidi="ar-EG"/>
              </w:rPr>
              <w:t>NCAAA</w:t>
            </w:r>
          </w:p>
        </w:tc>
        <w:tc>
          <w:tcPr>
            <w:tcW w:w="2896" w:type="dxa"/>
            <w:tcBorders>
              <w:bottom w:val="single" w:sz="18" w:space="0" w:color="auto"/>
            </w:tcBorders>
            <w:vAlign w:val="center"/>
          </w:tcPr>
          <w:p w:rsidR="00977D58" w:rsidRPr="00802A8F" w:rsidRDefault="00977D58" w:rsidP="00802A8F">
            <w:pPr>
              <w:jc w:val="center"/>
              <w:rPr>
                <w:b/>
                <w:bCs/>
                <w:rtl/>
                <w:lang w:bidi="ar-EG"/>
              </w:rPr>
            </w:pPr>
            <w:r w:rsidRPr="00802A8F">
              <w:rPr>
                <w:rFonts w:hint="cs"/>
                <w:b/>
                <w:bCs/>
                <w:rtl/>
                <w:lang w:bidi="ar-EG"/>
              </w:rPr>
              <w:t>مؤشرات الاداء</w:t>
            </w:r>
          </w:p>
        </w:tc>
      </w:tr>
      <w:tr w:rsidR="00905FF1" w:rsidTr="002A4A7B">
        <w:trPr>
          <w:trHeight w:val="340"/>
        </w:trPr>
        <w:tc>
          <w:tcPr>
            <w:tcW w:w="1637" w:type="dxa"/>
            <w:tcBorders>
              <w:top w:val="single" w:sz="18" w:space="0" w:color="auto"/>
            </w:tcBorders>
          </w:tcPr>
          <w:p w:rsidR="00BA0200" w:rsidRPr="00BA0200" w:rsidRDefault="00BA0200" w:rsidP="00BA0200">
            <w:pPr>
              <w:rPr>
                <w:rtl/>
                <w:lang w:bidi="ar-EG"/>
              </w:rPr>
            </w:pPr>
            <w:r w:rsidRPr="00BA0200">
              <w:rPr>
                <w:rtl/>
                <w:lang w:bidi="ar-EG"/>
              </w:rPr>
              <w:t xml:space="preserve">تقدم جامعة المجمعة خدمات تعليمية وبحثية متطورة من خلال منظومة أكاديمية قادرة على المنافسة في </w:t>
            </w:r>
            <w:proofErr w:type="spellStart"/>
            <w:r w:rsidRPr="00BA0200">
              <w:rPr>
                <w:rtl/>
                <w:lang w:bidi="ar-EG"/>
              </w:rPr>
              <w:t>إظار</w:t>
            </w:r>
            <w:proofErr w:type="spellEnd"/>
            <w:r w:rsidRPr="00BA0200">
              <w:rPr>
                <w:rtl/>
                <w:lang w:bidi="ar-EG"/>
              </w:rPr>
              <w:t xml:space="preserve"> من المسئولية المهنية والشراكة المجتمعية الفعالة .</w:t>
            </w:r>
          </w:p>
          <w:p w:rsidR="00905FF1" w:rsidRDefault="00905FF1" w:rsidP="006B71A0">
            <w:pPr>
              <w:rPr>
                <w:rtl/>
                <w:lang w:bidi="ar-EG"/>
              </w:rPr>
            </w:pPr>
            <w:bookmarkStart w:id="0" w:name="_GoBack"/>
            <w:bookmarkEnd w:id="0"/>
          </w:p>
        </w:tc>
        <w:tc>
          <w:tcPr>
            <w:tcW w:w="1984" w:type="dxa"/>
            <w:vMerge w:val="restart"/>
            <w:tcBorders>
              <w:top w:val="single" w:sz="18" w:space="0" w:color="auto"/>
            </w:tcBorders>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 xml:space="preserve">تسعي الكلية الي اعداد التربويين </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roofErr w:type="spellStart"/>
            <w:r w:rsidRPr="00166770">
              <w:rPr>
                <w:rFonts w:asciiTheme="minorHAnsi" w:eastAsiaTheme="minorHAnsi" w:hAnsiTheme="minorHAnsi" w:cstheme="minorBidi"/>
                <w:sz w:val="22"/>
                <w:szCs w:val="22"/>
                <w:rtl/>
                <w:lang w:bidi="ar-EG"/>
              </w:rPr>
              <w:t>والاكادميين</w:t>
            </w:r>
            <w:proofErr w:type="spellEnd"/>
            <w:r w:rsidRPr="00166770">
              <w:rPr>
                <w:rFonts w:asciiTheme="minorHAnsi" w:eastAsiaTheme="minorHAnsi" w:hAnsiTheme="minorHAnsi" w:cstheme="minorBidi"/>
                <w:sz w:val="22"/>
                <w:szCs w:val="22"/>
                <w:rtl/>
                <w:lang w:bidi="ar-EG"/>
              </w:rPr>
              <w:t xml:space="preserve"> والمهنيين المؤهلين</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للمنافسة في بناء مجتمع المعرفة</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 xml:space="preserve">وفقا </w:t>
            </w:r>
            <w:proofErr w:type="spellStart"/>
            <w:r w:rsidRPr="00166770">
              <w:rPr>
                <w:rFonts w:asciiTheme="minorHAnsi" w:eastAsiaTheme="minorHAnsi" w:hAnsiTheme="minorHAnsi" w:cstheme="minorBidi"/>
                <w:sz w:val="22"/>
                <w:szCs w:val="22"/>
                <w:rtl/>
                <w:lang w:bidi="ar-EG"/>
              </w:rPr>
              <w:t>لمعاييرالجودة</w:t>
            </w:r>
            <w:proofErr w:type="spellEnd"/>
          </w:p>
        </w:tc>
        <w:tc>
          <w:tcPr>
            <w:tcW w:w="1985" w:type="dxa"/>
            <w:vMerge w:val="restart"/>
            <w:tcBorders>
              <w:top w:val="single" w:sz="18" w:space="0" w:color="auto"/>
            </w:tcBorders>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 xml:space="preserve">يسعي القسم لإعطاء تعليم متميز </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 xml:space="preserve">يجمع بين المعرفة و </w:t>
            </w:r>
            <w:proofErr w:type="spellStart"/>
            <w:r w:rsidRPr="00166770">
              <w:rPr>
                <w:rFonts w:asciiTheme="minorHAnsi" w:eastAsiaTheme="minorHAnsi" w:hAnsiTheme="minorHAnsi" w:cstheme="minorBidi"/>
                <w:sz w:val="22"/>
                <w:szCs w:val="22"/>
                <w:rtl/>
                <w:lang w:bidi="ar-EG"/>
              </w:rPr>
              <w:t>الابتكارفي</w:t>
            </w:r>
            <w:proofErr w:type="spellEnd"/>
            <w:r w:rsidRPr="00166770">
              <w:rPr>
                <w:rFonts w:asciiTheme="minorHAnsi" w:eastAsiaTheme="minorHAnsi" w:hAnsiTheme="minorHAnsi" w:cstheme="minorBidi"/>
                <w:sz w:val="22"/>
                <w:szCs w:val="22"/>
                <w:rtl/>
                <w:lang w:bidi="ar-EG"/>
              </w:rPr>
              <w:t xml:space="preserve"> مجال علم الكيمياء ، </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مع اعداد جيل جديد من الخريجات المؤهلات لتلبية احتياجات سوق العمل</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وفقا لمعايير  الجودة .</w:t>
            </w:r>
          </w:p>
        </w:tc>
        <w:tc>
          <w:tcPr>
            <w:tcW w:w="2126" w:type="dxa"/>
            <w:tcBorders>
              <w:top w:val="single" w:sz="18" w:space="0" w:color="auto"/>
            </w:tcBorders>
          </w:tcPr>
          <w:p w:rsidR="00905FF1" w:rsidRDefault="00905FF1" w:rsidP="002A4A7B">
            <w:pPr>
              <w:pStyle w:val="a6"/>
              <w:numPr>
                <w:ilvl w:val="0"/>
                <w:numId w:val="7"/>
              </w:numPr>
              <w:bidi/>
              <w:spacing w:line="276" w:lineRule="auto"/>
              <w:jc w:val="center"/>
              <w:rPr>
                <w:lang w:bidi="ar-EG"/>
              </w:rPr>
            </w:pPr>
            <w:r>
              <w:rPr>
                <w:rtl/>
                <w:lang w:bidi="ar-EG"/>
              </w:rPr>
              <w:t>تحقيق  مستوى أكاديمي متقدم للخريجات في ضوء معايير الجودة.</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Borders>
              <w:top w:val="single" w:sz="18" w:space="0" w:color="auto"/>
            </w:tcBorders>
          </w:tcPr>
          <w:p w:rsidR="00905FF1" w:rsidRPr="00A05631" w:rsidRDefault="00905FF1" w:rsidP="003565E5">
            <w:pPr>
              <w:jc w:val="both"/>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أن تعرف الطالبة حقائق علمية شاملة ومتكاملة في مجال علم الكيمياء</w:t>
            </w:r>
          </w:p>
        </w:tc>
        <w:tc>
          <w:tcPr>
            <w:tcW w:w="2126" w:type="dxa"/>
            <w:tcBorders>
              <w:top w:val="single" w:sz="18" w:space="0" w:color="auto"/>
            </w:tcBorders>
          </w:tcPr>
          <w:p w:rsidR="00905FF1" w:rsidRPr="002A4A7B" w:rsidRDefault="00905FF1" w:rsidP="002A4A7B">
            <w:pPr>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معرفة حقائقَ معينة،</w:t>
            </w:r>
          </w:p>
        </w:tc>
        <w:tc>
          <w:tcPr>
            <w:tcW w:w="2896" w:type="dxa"/>
            <w:tcBorders>
              <w:top w:val="single" w:sz="18" w:space="0" w:color="auto"/>
            </w:tcBorders>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إلمام طالبات البرنامج بالحقائق العلمية في مجال الكيمياء</w:t>
            </w: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نسب الانتقال من مستوي الي مستوي اعلي</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نسب النجاح و نسب التخرج</w:t>
            </w:r>
          </w:p>
        </w:tc>
      </w:tr>
      <w:tr w:rsidR="00905FF1" w:rsidTr="002A4A7B">
        <w:trPr>
          <w:trHeight w:val="340"/>
        </w:trPr>
        <w:tc>
          <w:tcPr>
            <w:tcW w:w="1637" w:type="dxa"/>
          </w:tcPr>
          <w:p w:rsidR="00905FF1" w:rsidRDefault="00905FF1" w:rsidP="006B71A0">
            <w:pPr>
              <w:rPr>
                <w:rtl/>
                <w:lang w:bidi="ar-EG"/>
              </w:rPr>
            </w:pPr>
          </w:p>
        </w:tc>
        <w:tc>
          <w:tcPr>
            <w:tcW w:w="1984" w:type="dxa"/>
            <w:vMerge/>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vMerge/>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p w:rsidR="00905FF1" w:rsidRPr="00166770" w:rsidRDefault="00905FF1" w:rsidP="002A4A7B">
            <w:pPr>
              <w:spacing w:line="276" w:lineRule="auto"/>
              <w:jc w:val="center"/>
              <w:rPr>
                <w:rFonts w:asciiTheme="minorHAnsi" w:eastAsiaTheme="minorHAnsi" w:hAnsiTheme="minorHAnsi" w:cstheme="minorBidi"/>
                <w:sz w:val="22"/>
                <w:szCs w:val="22"/>
                <w:lang w:bidi="ar-EG"/>
              </w:rPr>
            </w:pPr>
            <w:r w:rsidRPr="00166770">
              <w:rPr>
                <w:rFonts w:asciiTheme="minorHAnsi" w:eastAsiaTheme="minorHAnsi" w:hAnsiTheme="minorHAnsi" w:cstheme="minorBidi"/>
                <w:sz w:val="22"/>
                <w:szCs w:val="22"/>
                <w:rtl/>
                <w:lang w:bidi="ar-EG"/>
              </w:rPr>
              <w:t>2-  إعداد الكفاءات العلمية المتخصصة في مجال الكيمياء التي تساهم في خدمة المجتمع وبرامج وخطط التنمية في مجالات التعليم والصحة والصناعة والبحث العلمي</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jc w:val="center"/>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أن تعدد الطالبة الأسس والنظريات والمبادئ الاساسية المتعلقة بعلم الكيمياء</w:t>
            </w:r>
          </w:p>
        </w:tc>
        <w:tc>
          <w:tcPr>
            <w:tcW w:w="2126" w:type="dxa"/>
          </w:tcPr>
          <w:p w:rsidR="00905FF1" w:rsidRPr="002A4A7B" w:rsidRDefault="00905FF1" w:rsidP="002A4A7B">
            <w:pPr>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معرفة مفاهيمَ و أسس و نظرياتٍ محددة،</w:t>
            </w: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معرفة الطالبة الأسس والنظريات والمبادئ الاساسية المتعلقة بعلم الكيمياء</w:t>
            </w: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نسب الانتقال من مستوي الي مستوي اعلي</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نسب النجاح و نسب التخرج</w:t>
            </w:r>
          </w:p>
        </w:tc>
      </w:tr>
      <w:tr w:rsidR="00905FF1" w:rsidTr="002A4A7B">
        <w:trPr>
          <w:trHeight w:val="340"/>
        </w:trPr>
        <w:tc>
          <w:tcPr>
            <w:tcW w:w="1637" w:type="dxa"/>
          </w:tcPr>
          <w:p w:rsidR="00905FF1" w:rsidRDefault="00905FF1" w:rsidP="006B71A0">
            <w:pPr>
              <w:rPr>
                <w:rtl/>
                <w:lang w:bidi="ar-EG"/>
              </w:rPr>
            </w:pPr>
          </w:p>
        </w:tc>
        <w:tc>
          <w:tcPr>
            <w:tcW w:w="1984" w:type="dxa"/>
            <w:vMerge/>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vMerge/>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 xml:space="preserve">. </w:t>
            </w:r>
          </w:p>
          <w:p w:rsidR="00905FF1" w:rsidRPr="00166770" w:rsidRDefault="00905FF1" w:rsidP="002A4A7B">
            <w:pPr>
              <w:spacing w:line="276" w:lineRule="auto"/>
              <w:jc w:val="center"/>
              <w:rPr>
                <w:rFonts w:asciiTheme="minorHAnsi" w:eastAsiaTheme="minorHAnsi" w:hAnsiTheme="minorHAnsi" w:cstheme="minorBidi"/>
                <w:sz w:val="22"/>
                <w:szCs w:val="22"/>
                <w:lang w:bidi="ar-EG"/>
              </w:rPr>
            </w:pPr>
            <w:r w:rsidRPr="00166770">
              <w:rPr>
                <w:rFonts w:asciiTheme="minorHAnsi" w:eastAsiaTheme="minorHAnsi" w:hAnsiTheme="minorHAnsi" w:cstheme="minorBidi"/>
                <w:sz w:val="22"/>
                <w:szCs w:val="22"/>
                <w:rtl/>
                <w:lang w:bidi="ar-EG"/>
              </w:rPr>
              <w:lastRenderedPageBreak/>
              <w:t>3- الإسهام في التقدم العلمي والمعرفي عن طريق البحوث العلمية الأكاديمية.</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spacing w:line="360" w:lineRule="auto"/>
              <w:rPr>
                <w:rFonts w:asciiTheme="minorHAnsi" w:eastAsiaTheme="minorHAnsi" w:hAnsiTheme="minorHAnsi" w:cstheme="minorBidi"/>
                <w:sz w:val="22"/>
                <w:szCs w:val="22"/>
                <w:rtl/>
                <w:lang w:bidi="ar-EG"/>
              </w:rPr>
            </w:pPr>
            <w:r w:rsidRPr="00A05631">
              <w:rPr>
                <w:rFonts w:asciiTheme="minorHAnsi" w:eastAsiaTheme="minorHAnsi" w:hAnsiTheme="minorHAnsi" w:cstheme="minorBidi" w:hint="cs"/>
                <w:sz w:val="22"/>
                <w:szCs w:val="22"/>
                <w:rtl/>
                <w:lang w:bidi="ar-EG"/>
              </w:rPr>
              <w:lastRenderedPageBreak/>
              <w:t xml:space="preserve">ان تلم الطالبة بالأسس </w:t>
            </w:r>
            <w:r w:rsidRPr="00A05631">
              <w:rPr>
                <w:rFonts w:asciiTheme="minorHAnsi" w:eastAsiaTheme="minorHAnsi" w:hAnsiTheme="minorHAnsi" w:cstheme="minorBidi" w:hint="cs"/>
                <w:sz w:val="22"/>
                <w:szCs w:val="22"/>
                <w:rtl/>
                <w:lang w:bidi="ar-EG"/>
              </w:rPr>
              <w:lastRenderedPageBreak/>
              <w:t>والنظريات العلمية والتقنية والتربوية ذات الصلة بعلم الكيمياء.</w:t>
            </w:r>
          </w:p>
        </w:tc>
        <w:tc>
          <w:tcPr>
            <w:tcW w:w="2126" w:type="dxa"/>
          </w:tcPr>
          <w:p w:rsidR="00905FF1" w:rsidRPr="002A4A7B" w:rsidRDefault="00905FF1" w:rsidP="002A4A7B">
            <w:pPr>
              <w:spacing w:line="276" w:lineRule="auto"/>
              <w:jc w:val="center"/>
              <w:rPr>
                <w:rFonts w:asciiTheme="minorHAnsi" w:eastAsiaTheme="minorHAnsi" w:hAnsiTheme="minorHAnsi" w:cstheme="minorBidi"/>
                <w:sz w:val="22"/>
                <w:szCs w:val="22"/>
                <w:rtl/>
                <w:lang w:bidi="ar-EG"/>
              </w:rPr>
            </w:pPr>
            <w:r w:rsidRPr="002A4A7B">
              <w:rPr>
                <w:rFonts w:asciiTheme="minorHAnsi" w:eastAsiaTheme="minorHAnsi" w:hAnsiTheme="minorHAnsi" w:cstheme="minorBidi"/>
                <w:sz w:val="22"/>
                <w:szCs w:val="22"/>
                <w:rtl/>
                <w:lang w:bidi="ar-EG"/>
              </w:rPr>
              <w:lastRenderedPageBreak/>
              <w:t>معرفة إجراءاتٍ معينة</w:t>
            </w: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إلمام  الطالبة بالأسس والنظريات </w:t>
            </w:r>
            <w:r w:rsidRPr="00905FF1">
              <w:rPr>
                <w:rFonts w:asciiTheme="minorHAnsi" w:eastAsiaTheme="minorHAnsi" w:hAnsiTheme="minorHAnsi" w:cs="Arial"/>
                <w:sz w:val="22"/>
                <w:szCs w:val="22"/>
                <w:rtl/>
                <w:lang w:bidi="ar-EG"/>
              </w:rPr>
              <w:lastRenderedPageBreak/>
              <w:t>العلمية والتقنية والتربوية ذات الصلة بعلم الكيمياء.</w:t>
            </w: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نسب الانتقال من مستوي الي مستوي اعلي</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نسب النجاح و نسب التخرج</w:t>
            </w:r>
          </w:p>
        </w:tc>
      </w:tr>
      <w:tr w:rsidR="00905FF1" w:rsidTr="002A4A7B">
        <w:trPr>
          <w:trHeight w:val="340"/>
        </w:trPr>
        <w:tc>
          <w:tcPr>
            <w:tcW w:w="1637" w:type="dxa"/>
          </w:tcPr>
          <w:p w:rsidR="00905FF1" w:rsidRDefault="00905FF1" w:rsidP="006B71A0">
            <w:pPr>
              <w:rPr>
                <w:rtl/>
                <w:lang w:bidi="ar-EG"/>
              </w:rPr>
            </w:pPr>
          </w:p>
        </w:tc>
        <w:tc>
          <w:tcPr>
            <w:tcW w:w="1984" w:type="dxa"/>
            <w:vMerge/>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vMerge/>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p w:rsidR="00905FF1" w:rsidRPr="00166770" w:rsidRDefault="00905FF1" w:rsidP="002A4A7B">
            <w:pPr>
              <w:spacing w:line="276" w:lineRule="auto"/>
              <w:jc w:val="center"/>
              <w:rPr>
                <w:rFonts w:asciiTheme="minorHAnsi" w:eastAsiaTheme="minorHAnsi" w:hAnsiTheme="minorHAnsi" w:cstheme="minorBidi"/>
                <w:sz w:val="22"/>
                <w:szCs w:val="22"/>
                <w:lang w:bidi="ar-EG"/>
              </w:rPr>
            </w:pPr>
            <w:r w:rsidRPr="00166770">
              <w:rPr>
                <w:rFonts w:asciiTheme="minorHAnsi" w:eastAsiaTheme="minorHAnsi" w:hAnsiTheme="minorHAnsi" w:cstheme="minorBidi"/>
                <w:sz w:val="22"/>
                <w:szCs w:val="22"/>
                <w:rtl/>
                <w:lang w:bidi="ar-EG"/>
              </w:rPr>
              <w:t>4- المشاركة  في نشر الثقافة  العلمية عن طريق عقد الندوات العلمية والمؤتمرات.</w:t>
            </w: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spacing w:line="360" w:lineRule="auto"/>
              <w:rPr>
                <w:rFonts w:asciiTheme="minorHAnsi" w:eastAsiaTheme="minorHAnsi" w:hAnsiTheme="minorHAnsi" w:cstheme="minorBidi"/>
                <w:sz w:val="22"/>
                <w:szCs w:val="22"/>
                <w:rtl/>
                <w:lang w:bidi="ar-EG"/>
              </w:rPr>
            </w:pPr>
            <w:r w:rsidRPr="00A05631">
              <w:rPr>
                <w:rFonts w:asciiTheme="minorHAnsi" w:eastAsiaTheme="minorHAnsi" w:hAnsiTheme="minorHAnsi" w:cstheme="minorBidi" w:hint="cs"/>
                <w:sz w:val="22"/>
                <w:szCs w:val="22"/>
                <w:rtl/>
                <w:lang w:bidi="ar-EG"/>
              </w:rPr>
              <w:t>ان تكون الطالبة علي وعي بالأنظمة واللوائح المهنية والمتطلبات الفنية لها وان تواكب احدث التطورات العلمية في مجال علم الكيمياء .</w:t>
            </w:r>
          </w:p>
        </w:tc>
        <w:tc>
          <w:tcPr>
            <w:tcW w:w="2126" w:type="dxa"/>
          </w:tcPr>
          <w:p w:rsidR="00905FF1" w:rsidRPr="002A4A7B" w:rsidRDefault="00905FF1" w:rsidP="002A4A7B">
            <w:pPr>
              <w:spacing w:line="276" w:lineRule="auto"/>
              <w:jc w:val="center"/>
              <w:rPr>
                <w:rFonts w:asciiTheme="minorHAnsi" w:eastAsiaTheme="minorHAnsi" w:hAnsiTheme="minorHAnsi" w:cstheme="minorBidi"/>
                <w:sz w:val="22"/>
                <w:szCs w:val="22"/>
                <w:lang w:bidi="ar-EG"/>
              </w:rPr>
            </w:pP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رضا اصحاب العمل  والمستفيدون عن اداء الخريجات</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تصميم العروض</w:t>
            </w:r>
          </w:p>
        </w:tc>
      </w:tr>
      <w:tr w:rsidR="00A05631" w:rsidTr="002A4A7B">
        <w:trPr>
          <w:trHeight w:val="340"/>
        </w:trPr>
        <w:tc>
          <w:tcPr>
            <w:tcW w:w="1637" w:type="dxa"/>
          </w:tcPr>
          <w:p w:rsidR="00A05631" w:rsidRDefault="00A05631" w:rsidP="006B71A0">
            <w:pPr>
              <w:rPr>
                <w:rtl/>
                <w:lang w:bidi="ar-EG"/>
              </w:rPr>
            </w:pPr>
          </w:p>
        </w:tc>
        <w:tc>
          <w:tcPr>
            <w:tcW w:w="1984" w:type="dxa"/>
            <w:vMerge/>
          </w:tcPr>
          <w:p w:rsidR="00A05631" w:rsidRPr="00166770" w:rsidRDefault="00A05631" w:rsidP="002A4A7B">
            <w:pPr>
              <w:spacing w:line="276" w:lineRule="auto"/>
              <w:jc w:val="center"/>
              <w:rPr>
                <w:rFonts w:asciiTheme="minorHAnsi" w:eastAsiaTheme="minorHAnsi" w:hAnsiTheme="minorHAnsi" w:cstheme="minorBidi"/>
                <w:sz w:val="22"/>
                <w:szCs w:val="22"/>
                <w:rtl/>
                <w:lang w:bidi="ar-EG"/>
              </w:rPr>
            </w:pPr>
          </w:p>
        </w:tc>
        <w:tc>
          <w:tcPr>
            <w:tcW w:w="1985" w:type="dxa"/>
            <w:vMerge/>
          </w:tcPr>
          <w:p w:rsidR="00A05631" w:rsidRPr="00166770" w:rsidRDefault="00A05631" w:rsidP="002A4A7B">
            <w:pPr>
              <w:spacing w:line="276" w:lineRule="auto"/>
              <w:jc w:val="center"/>
              <w:rPr>
                <w:rFonts w:asciiTheme="minorHAnsi" w:eastAsiaTheme="minorHAnsi" w:hAnsiTheme="minorHAnsi" w:cstheme="minorBidi"/>
                <w:sz w:val="22"/>
                <w:szCs w:val="22"/>
                <w:rtl/>
                <w:lang w:bidi="ar-EG"/>
              </w:rPr>
            </w:pPr>
          </w:p>
        </w:tc>
        <w:tc>
          <w:tcPr>
            <w:tcW w:w="2126" w:type="dxa"/>
          </w:tcPr>
          <w:p w:rsidR="00A05631" w:rsidRPr="00166770" w:rsidRDefault="00A05631" w:rsidP="002A4A7B">
            <w:pPr>
              <w:spacing w:line="276" w:lineRule="auto"/>
              <w:jc w:val="center"/>
              <w:rPr>
                <w:rFonts w:asciiTheme="minorHAnsi" w:eastAsiaTheme="minorHAnsi" w:hAnsiTheme="minorHAnsi" w:cstheme="minorBidi"/>
                <w:sz w:val="22"/>
                <w:szCs w:val="22"/>
                <w:rtl/>
                <w:lang w:bidi="ar-EG"/>
              </w:rPr>
            </w:pPr>
          </w:p>
          <w:p w:rsidR="00A05631" w:rsidRPr="00166770" w:rsidRDefault="00A05631" w:rsidP="002A4A7B">
            <w:pPr>
              <w:spacing w:line="276" w:lineRule="auto"/>
              <w:jc w:val="center"/>
              <w:rPr>
                <w:rFonts w:asciiTheme="minorHAnsi" w:eastAsiaTheme="minorHAnsi" w:hAnsiTheme="minorHAnsi" w:cstheme="minorBidi"/>
                <w:sz w:val="22"/>
                <w:szCs w:val="22"/>
                <w:lang w:bidi="ar-EG"/>
              </w:rPr>
            </w:pPr>
            <w:r w:rsidRPr="00166770">
              <w:rPr>
                <w:rFonts w:asciiTheme="minorHAnsi" w:eastAsiaTheme="minorHAnsi" w:hAnsiTheme="minorHAnsi" w:cstheme="minorBidi"/>
                <w:sz w:val="22"/>
                <w:szCs w:val="22"/>
                <w:rtl/>
                <w:lang w:bidi="ar-EG"/>
              </w:rPr>
              <w:t xml:space="preserve">5-تقديم خدمة للمجتمع بقطاعيه الحكومي والخاص من خلال نشر الوعي ببرامج الكيمياء وتبادل الخبرات. </w:t>
            </w:r>
          </w:p>
          <w:p w:rsidR="00A05631" w:rsidRPr="00166770" w:rsidRDefault="00A05631" w:rsidP="002A4A7B">
            <w:pPr>
              <w:spacing w:line="276" w:lineRule="auto"/>
              <w:jc w:val="center"/>
              <w:rPr>
                <w:rFonts w:asciiTheme="minorHAnsi" w:eastAsiaTheme="minorHAnsi" w:hAnsiTheme="minorHAnsi" w:cstheme="minorBidi"/>
                <w:sz w:val="22"/>
                <w:szCs w:val="22"/>
                <w:rtl/>
                <w:lang w:bidi="ar-EG"/>
              </w:rPr>
            </w:pPr>
          </w:p>
        </w:tc>
        <w:tc>
          <w:tcPr>
            <w:tcW w:w="2268" w:type="dxa"/>
          </w:tcPr>
          <w:p w:rsidR="00A05631" w:rsidRPr="00A05631" w:rsidRDefault="00A05631" w:rsidP="003565E5">
            <w:pPr>
              <w:rPr>
                <w:rFonts w:asciiTheme="minorHAnsi" w:eastAsiaTheme="minorHAnsi" w:hAnsiTheme="minorHAnsi" w:cstheme="minorBidi"/>
                <w:sz w:val="22"/>
                <w:szCs w:val="22"/>
                <w:lang w:bidi="ar-EG"/>
              </w:rPr>
            </w:pPr>
            <w:r w:rsidRPr="00A05631">
              <w:rPr>
                <w:rFonts w:asciiTheme="minorHAnsi" w:eastAsiaTheme="minorHAnsi" w:hAnsiTheme="minorHAnsi" w:cstheme="minorBidi"/>
                <w:sz w:val="22"/>
                <w:szCs w:val="22"/>
                <w:rtl/>
                <w:lang w:bidi="ar-EG"/>
              </w:rPr>
              <w:t xml:space="preserve">أن تدرك الطالبة كيفية استقصاء الحقائق والنظريات العلمية المتعلقة بعلم الكيمياء </w:t>
            </w:r>
          </w:p>
        </w:tc>
        <w:tc>
          <w:tcPr>
            <w:tcW w:w="2126" w:type="dxa"/>
            <w:vMerge w:val="restart"/>
          </w:tcPr>
          <w:p w:rsidR="00A05631" w:rsidRDefault="00A05631" w:rsidP="002A4A7B">
            <w:pPr>
              <w:spacing w:line="276" w:lineRule="auto"/>
              <w:jc w:val="center"/>
              <w:rPr>
                <w:rFonts w:asciiTheme="minorHAnsi" w:eastAsiaTheme="minorHAnsi" w:hAnsiTheme="minorHAnsi" w:cstheme="minorBidi"/>
                <w:sz w:val="22"/>
                <w:szCs w:val="22"/>
                <w:rtl/>
                <w:lang w:bidi="ar-EG"/>
              </w:rPr>
            </w:pPr>
            <w:r w:rsidRPr="002A4A7B">
              <w:rPr>
                <w:rFonts w:asciiTheme="minorHAnsi" w:eastAsiaTheme="minorHAnsi" w:hAnsiTheme="minorHAnsi" w:cstheme="minorBidi"/>
                <w:sz w:val="22"/>
                <w:szCs w:val="22"/>
                <w:rtl/>
                <w:lang w:bidi="ar-EG"/>
              </w:rPr>
              <w:t xml:space="preserve">. </w:t>
            </w:r>
          </w:p>
          <w:p w:rsidR="00A05631" w:rsidRDefault="00A05631" w:rsidP="002A4A7B">
            <w:pPr>
              <w:spacing w:line="276" w:lineRule="auto"/>
              <w:jc w:val="center"/>
              <w:rPr>
                <w:rFonts w:asciiTheme="minorHAnsi" w:eastAsiaTheme="minorHAnsi" w:hAnsiTheme="minorHAnsi" w:cstheme="minorBidi"/>
                <w:sz w:val="22"/>
                <w:szCs w:val="22"/>
                <w:rtl/>
                <w:lang w:bidi="ar-EG"/>
              </w:rPr>
            </w:pPr>
          </w:p>
          <w:p w:rsidR="00A05631" w:rsidRDefault="00A05631" w:rsidP="002A4A7B">
            <w:pPr>
              <w:spacing w:line="276" w:lineRule="auto"/>
              <w:jc w:val="center"/>
              <w:rPr>
                <w:rFonts w:asciiTheme="minorHAnsi" w:eastAsiaTheme="minorHAnsi" w:hAnsiTheme="minorHAnsi" w:cstheme="minorBidi"/>
                <w:sz w:val="22"/>
                <w:szCs w:val="22"/>
                <w:rtl/>
                <w:lang w:bidi="ar-EG"/>
              </w:rPr>
            </w:pPr>
          </w:p>
          <w:p w:rsidR="00A05631" w:rsidRPr="002A4A7B" w:rsidRDefault="00A05631" w:rsidP="002A4A7B">
            <w:pPr>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 xml:space="preserve">تطبيق الإدراك </w:t>
            </w:r>
            <w:proofErr w:type="spellStart"/>
            <w:r w:rsidRPr="002A4A7B">
              <w:rPr>
                <w:rFonts w:asciiTheme="minorHAnsi" w:eastAsiaTheme="minorHAnsi" w:hAnsiTheme="minorHAnsi" w:cstheme="minorBidi"/>
                <w:sz w:val="22"/>
                <w:szCs w:val="22"/>
                <w:rtl/>
                <w:lang w:bidi="ar-EG"/>
              </w:rPr>
              <w:t>المفاهيمي</w:t>
            </w:r>
            <w:proofErr w:type="spellEnd"/>
            <w:r w:rsidRPr="002A4A7B">
              <w:rPr>
                <w:rFonts w:asciiTheme="minorHAnsi" w:eastAsiaTheme="minorHAnsi" w:hAnsiTheme="minorHAnsi" w:cstheme="minorBidi"/>
                <w:sz w:val="22"/>
                <w:szCs w:val="22"/>
                <w:rtl/>
                <w:lang w:bidi="ar-EG"/>
              </w:rPr>
              <w:t xml:space="preserve"> للمفاهيم، </w:t>
            </w:r>
            <w:r w:rsidRPr="002A4A7B">
              <w:rPr>
                <w:rFonts w:asciiTheme="minorHAnsi" w:eastAsiaTheme="minorHAnsi" w:hAnsiTheme="minorHAnsi" w:cstheme="minorBidi" w:hint="cs"/>
                <w:sz w:val="22"/>
                <w:szCs w:val="22"/>
                <w:rtl/>
                <w:lang w:bidi="ar-EG"/>
              </w:rPr>
              <w:t>والمبادئ</w:t>
            </w:r>
            <w:r w:rsidRPr="002A4A7B">
              <w:rPr>
                <w:rFonts w:asciiTheme="minorHAnsi" w:eastAsiaTheme="minorHAnsi" w:hAnsiTheme="minorHAnsi" w:cstheme="minorBidi"/>
                <w:sz w:val="22"/>
                <w:szCs w:val="22"/>
                <w:rtl/>
                <w:lang w:bidi="ar-EG"/>
              </w:rPr>
              <w:t>، و النظريات،</w:t>
            </w:r>
          </w:p>
        </w:tc>
        <w:tc>
          <w:tcPr>
            <w:tcW w:w="2896" w:type="dxa"/>
          </w:tcPr>
          <w:p w:rsidR="00A05631" w:rsidRPr="00905FF1" w:rsidRDefault="00A0563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مقدرة الطالبة علي حل المسائل </w:t>
            </w:r>
          </w:p>
          <w:p w:rsidR="00A05631" w:rsidRPr="00905FF1" w:rsidRDefault="00A0563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شرح دروس امام الطالبات</w:t>
            </w:r>
          </w:p>
          <w:p w:rsidR="00A05631" w:rsidRPr="00166770" w:rsidRDefault="00A0563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البحوث</w:t>
            </w:r>
          </w:p>
        </w:tc>
      </w:tr>
      <w:tr w:rsidR="00A05631" w:rsidTr="002A4A7B">
        <w:trPr>
          <w:trHeight w:val="340"/>
        </w:trPr>
        <w:tc>
          <w:tcPr>
            <w:tcW w:w="1637" w:type="dxa"/>
          </w:tcPr>
          <w:p w:rsidR="00A05631" w:rsidRDefault="00A05631" w:rsidP="006B71A0">
            <w:pPr>
              <w:rPr>
                <w:rtl/>
                <w:lang w:bidi="ar-EG"/>
              </w:rPr>
            </w:pPr>
          </w:p>
        </w:tc>
        <w:tc>
          <w:tcPr>
            <w:tcW w:w="1984" w:type="dxa"/>
            <w:vMerge/>
          </w:tcPr>
          <w:p w:rsidR="00A05631" w:rsidRPr="00166770" w:rsidRDefault="00A05631" w:rsidP="002A4A7B">
            <w:pPr>
              <w:spacing w:line="276" w:lineRule="auto"/>
              <w:jc w:val="center"/>
              <w:rPr>
                <w:rFonts w:asciiTheme="minorHAnsi" w:eastAsiaTheme="minorHAnsi" w:hAnsiTheme="minorHAnsi" w:cstheme="minorBidi"/>
                <w:sz w:val="22"/>
                <w:szCs w:val="22"/>
                <w:rtl/>
                <w:lang w:bidi="ar-EG"/>
              </w:rPr>
            </w:pPr>
          </w:p>
        </w:tc>
        <w:tc>
          <w:tcPr>
            <w:tcW w:w="1985" w:type="dxa"/>
            <w:vMerge/>
          </w:tcPr>
          <w:p w:rsidR="00A05631" w:rsidRPr="00166770" w:rsidRDefault="00A05631" w:rsidP="002A4A7B">
            <w:pPr>
              <w:spacing w:line="276" w:lineRule="auto"/>
              <w:jc w:val="center"/>
              <w:rPr>
                <w:rFonts w:asciiTheme="minorHAnsi" w:eastAsiaTheme="minorHAnsi" w:hAnsiTheme="minorHAnsi" w:cstheme="minorBidi"/>
                <w:sz w:val="22"/>
                <w:szCs w:val="22"/>
                <w:rtl/>
                <w:lang w:bidi="ar-EG"/>
              </w:rPr>
            </w:pPr>
          </w:p>
        </w:tc>
        <w:tc>
          <w:tcPr>
            <w:tcW w:w="2126" w:type="dxa"/>
          </w:tcPr>
          <w:p w:rsidR="00A05631" w:rsidRPr="00166770" w:rsidRDefault="00A05631" w:rsidP="002A4A7B">
            <w:pPr>
              <w:spacing w:line="276" w:lineRule="auto"/>
              <w:jc w:val="center"/>
              <w:rPr>
                <w:rFonts w:asciiTheme="minorHAnsi" w:eastAsiaTheme="minorHAnsi" w:hAnsiTheme="minorHAnsi" w:cstheme="minorBidi"/>
                <w:sz w:val="22"/>
                <w:szCs w:val="22"/>
                <w:rtl/>
                <w:lang w:bidi="ar-EG"/>
              </w:rPr>
            </w:pPr>
          </w:p>
          <w:p w:rsidR="00A05631" w:rsidRPr="00166770" w:rsidRDefault="00A0563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 xml:space="preserve"> 6-توظيف استخدام البرامج الالكترونية في تقديم أحدث البرامج التعليمية في مجال الكيمياء.</w:t>
            </w:r>
          </w:p>
        </w:tc>
        <w:tc>
          <w:tcPr>
            <w:tcW w:w="2268" w:type="dxa"/>
          </w:tcPr>
          <w:p w:rsidR="00A05631" w:rsidRPr="00A05631" w:rsidRDefault="00A05631" w:rsidP="003565E5">
            <w:pPr>
              <w:rPr>
                <w:rFonts w:asciiTheme="minorHAnsi" w:eastAsiaTheme="minorHAnsi" w:hAnsiTheme="minorHAnsi" w:cstheme="minorBidi"/>
                <w:sz w:val="22"/>
                <w:szCs w:val="22"/>
                <w:lang w:bidi="ar-EG"/>
              </w:rPr>
            </w:pPr>
            <w:r w:rsidRPr="00A05631">
              <w:rPr>
                <w:rFonts w:asciiTheme="minorHAnsi" w:eastAsiaTheme="minorHAnsi" w:hAnsiTheme="minorHAnsi" w:cstheme="minorBidi"/>
                <w:sz w:val="22"/>
                <w:szCs w:val="22"/>
                <w:rtl/>
                <w:lang w:bidi="ar-EG"/>
              </w:rPr>
              <w:t>أن تفسر الطالبة النتائج وتدرك كيفية تحليلها ونقدها.</w:t>
            </w:r>
          </w:p>
        </w:tc>
        <w:tc>
          <w:tcPr>
            <w:tcW w:w="2126" w:type="dxa"/>
            <w:vMerge/>
          </w:tcPr>
          <w:p w:rsidR="00A05631" w:rsidRPr="00166770" w:rsidRDefault="00A05631" w:rsidP="002A4A7B">
            <w:pPr>
              <w:bidi w:val="0"/>
              <w:spacing w:line="276" w:lineRule="auto"/>
              <w:jc w:val="center"/>
              <w:rPr>
                <w:rFonts w:asciiTheme="minorHAnsi" w:eastAsiaTheme="minorHAnsi" w:hAnsiTheme="minorHAnsi" w:cstheme="minorBidi"/>
                <w:sz w:val="22"/>
                <w:szCs w:val="22"/>
                <w:rtl/>
                <w:lang w:bidi="ar-EG"/>
              </w:rPr>
            </w:pPr>
          </w:p>
        </w:tc>
        <w:tc>
          <w:tcPr>
            <w:tcW w:w="2896" w:type="dxa"/>
            <w:vAlign w:val="center"/>
          </w:tcPr>
          <w:p w:rsidR="00A05631" w:rsidRPr="00905FF1" w:rsidRDefault="00A0563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القدرة علي تحليل النتائج المعملية للتجارب </w:t>
            </w:r>
          </w:p>
          <w:p w:rsidR="00A05631" w:rsidRPr="00905FF1" w:rsidRDefault="00A0563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امكانية حل المسائل</w:t>
            </w:r>
          </w:p>
          <w:p w:rsidR="00A05631" w:rsidRPr="00166770" w:rsidRDefault="00A0563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كيفية تفسير الرسوم البيانية</w:t>
            </w:r>
          </w:p>
        </w:tc>
      </w:tr>
      <w:tr w:rsidR="00905FF1" w:rsidTr="002A4A7B">
        <w:trPr>
          <w:trHeight w:val="340"/>
        </w:trPr>
        <w:tc>
          <w:tcPr>
            <w:tcW w:w="1637" w:type="dxa"/>
          </w:tcPr>
          <w:p w:rsidR="00905FF1" w:rsidRDefault="00905FF1" w:rsidP="006B71A0">
            <w:pPr>
              <w:rPr>
                <w:rtl/>
                <w:lang w:bidi="ar-EG"/>
              </w:rPr>
            </w:pPr>
          </w:p>
        </w:tc>
        <w:tc>
          <w:tcPr>
            <w:tcW w:w="1984" w:type="dxa"/>
            <w:vMerge/>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r w:rsidRPr="00166770">
              <w:rPr>
                <w:rFonts w:asciiTheme="minorHAnsi" w:eastAsiaTheme="minorHAnsi" w:hAnsiTheme="minorHAnsi" w:cstheme="minorBidi"/>
                <w:sz w:val="22"/>
                <w:szCs w:val="22"/>
                <w:rtl/>
                <w:lang w:bidi="ar-EG"/>
              </w:rPr>
              <w:t>7- تطوير اداء اعضاء هيئة التدريس عن طريق الدورات التدريبية والمشاركة في الندوات والمؤتمرات العلمية</w:t>
            </w:r>
          </w:p>
        </w:tc>
        <w:tc>
          <w:tcPr>
            <w:tcW w:w="2268" w:type="dxa"/>
          </w:tcPr>
          <w:p w:rsidR="00905FF1" w:rsidRPr="00A05631" w:rsidRDefault="00905FF1" w:rsidP="003565E5">
            <w:pPr>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أن تمارس الطالبة مهارات التفكير الابداعي ومهارات التفكير التحليلي</w:t>
            </w:r>
            <w:r w:rsidRPr="00A05631">
              <w:rPr>
                <w:rFonts w:asciiTheme="minorHAnsi" w:eastAsiaTheme="minorHAnsi" w:hAnsiTheme="minorHAnsi" w:cstheme="minorBidi" w:hint="cs"/>
                <w:sz w:val="22"/>
                <w:szCs w:val="22"/>
                <w:rtl/>
                <w:lang w:bidi="ar-EG"/>
              </w:rPr>
              <w:t xml:space="preserve"> </w:t>
            </w:r>
            <w:r w:rsidRPr="00A05631">
              <w:rPr>
                <w:rFonts w:asciiTheme="minorHAnsi" w:eastAsiaTheme="minorHAnsi" w:hAnsiTheme="minorHAnsi" w:cstheme="minorBidi"/>
                <w:sz w:val="22"/>
                <w:szCs w:val="22"/>
                <w:rtl/>
                <w:lang w:bidi="ar-EG"/>
              </w:rPr>
              <w:t>.</w:t>
            </w:r>
            <w:r w:rsidRPr="00A05631">
              <w:rPr>
                <w:rFonts w:asciiTheme="minorHAnsi" w:eastAsiaTheme="minorHAnsi" w:hAnsiTheme="minorHAnsi" w:cstheme="minorBidi" w:hint="cs"/>
                <w:sz w:val="22"/>
                <w:szCs w:val="22"/>
                <w:rtl/>
                <w:lang w:bidi="ar-EG"/>
              </w:rPr>
              <w:t xml:space="preserve">وتقدم حلول مبتكرة لحل المشكلات </w:t>
            </w:r>
            <w:r w:rsidRPr="00A05631">
              <w:rPr>
                <w:rFonts w:asciiTheme="minorHAnsi" w:eastAsiaTheme="minorHAnsi" w:hAnsiTheme="minorHAnsi" w:cstheme="minorBidi"/>
                <w:sz w:val="22"/>
                <w:szCs w:val="22"/>
                <w:rtl/>
                <w:lang w:bidi="ar-EG"/>
              </w:rPr>
              <w:t xml:space="preserve">وفقا </w:t>
            </w:r>
            <w:r w:rsidRPr="00A05631">
              <w:rPr>
                <w:rFonts w:asciiTheme="minorHAnsi" w:eastAsiaTheme="minorHAnsi" w:hAnsiTheme="minorHAnsi" w:cstheme="minorBidi" w:hint="cs"/>
                <w:sz w:val="22"/>
                <w:szCs w:val="22"/>
                <w:rtl/>
                <w:lang w:bidi="ar-EG"/>
              </w:rPr>
              <w:t>للأسس</w:t>
            </w:r>
            <w:r w:rsidRPr="00A05631">
              <w:rPr>
                <w:rFonts w:asciiTheme="minorHAnsi" w:eastAsiaTheme="minorHAnsi" w:hAnsiTheme="minorHAnsi" w:cstheme="minorBidi"/>
                <w:sz w:val="22"/>
                <w:szCs w:val="22"/>
                <w:rtl/>
                <w:lang w:bidi="ar-EG"/>
              </w:rPr>
              <w:t xml:space="preserve"> والنظريات الكيميائية والرياضية.</w:t>
            </w:r>
          </w:p>
        </w:tc>
        <w:tc>
          <w:tcPr>
            <w:tcW w:w="2126" w:type="dxa"/>
          </w:tcPr>
          <w:p w:rsidR="00905FF1" w:rsidRPr="002A4A7B" w:rsidRDefault="00905FF1" w:rsidP="002A4A7B">
            <w:pPr>
              <w:spacing w:line="276" w:lineRule="auto"/>
              <w:jc w:val="center"/>
              <w:rPr>
                <w:rFonts w:asciiTheme="minorHAnsi" w:eastAsiaTheme="minorHAnsi" w:hAnsiTheme="minorHAnsi" w:cstheme="minorBidi"/>
                <w:sz w:val="22"/>
                <w:szCs w:val="22"/>
                <w:rtl/>
                <w:lang w:bidi="ar-EG"/>
              </w:rPr>
            </w:pPr>
          </w:p>
          <w:p w:rsidR="00905FF1" w:rsidRPr="002A4A7B" w:rsidRDefault="00905FF1" w:rsidP="002A4A7B">
            <w:pPr>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تطبيق الأساليب المتضمنة في التفكير الناقد و الحل الإبداعي للمشكلات، سواء كان ذلك بناءً على طلبٍ من الآخرين أو عند مواجهة مواقف جديدة وغير متوقعة،</w:t>
            </w:r>
          </w:p>
        </w:tc>
        <w:tc>
          <w:tcPr>
            <w:tcW w:w="2896" w:type="dxa"/>
            <w:vAlign w:val="center"/>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تصميم العروض </w:t>
            </w: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مقدرة الطالبة علي حل المسائل </w:t>
            </w: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مقدرة الطالبة علي تحليل النتائج المعملية</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شرح دروس امام الطالبات</w:t>
            </w:r>
          </w:p>
        </w:tc>
      </w:tr>
      <w:tr w:rsidR="00905FF1" w:rsidTr="002A4A7B">
        <w:trPr>
          <w:trHeight w:val="340"/>
        </w:trPr>
        <w:tc>
          <w:tcPr>
            <w:tcW w:w="1637" w:type="dxa"/>
          </w:tcPr>
          <w:p w:rsidR="00905FF1" w:rsidRDefault="00905FF1" w:rsidP="006B71A0">
            <w:pPr>
              <w:rPr>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أن تطبق المهارات والمدركات في سياقات اكاديمية ومهنية متصلة بعلم الكيمياء</w:t>
            </w:r>
          </w:p>
        </w:tc>
        <w:tc>
          <w:tcPr>
            <w:tcW w:w="2126" w:type="dxa"/>
          </w:tcPr>
          <w:p w:rsidR="00905FF1" w:rsidRPr="002A4A7B" w:rsidRDefault="00905FF1" w:rsidP="002A4A7B">
            <w:pPr>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دراسة المواضيع والمشكلات في مجال دراسي باستخدام مجموعة من المصادر المتنوعة واستخلاص استنتاجات صحيحة.</w:t>
            </w: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تطبيق الطالبات للمهارات المكتسبة في التربية الميدانية</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مشاركة الطالبات في الانشطة والمعارض المقامة</w:t>
            </w:r>
          </w:p>
        </w:tc>
      </w:tr>
      <w:tr w:rsidR="00905FF1" w:rsidTr="002A4A7B">
        <w:trPr>
          <w:trHeight w:val="340"/>
        </w:trPr>
        <w:tc>
          <w:tcPr>
            <w:tcW w:w="1637" w:type="dxa"/>
          </w:tcPr>
          <w:p w:rsidR="00905FF1" w:rsidRDefault="00905FF1" w:rsidP="006B71A0">
            <w:pPr>
              <w:rPr>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أن تتحمل الطالبة مسؤولية تعليمها الذاتي وتطورها الشخصي والوظيفي.</w:t>
            </w:r>
          </w:p>
        </w:tc>
        <w:tc>
          <w:tcPr>
            <w:tcW w:w="2126" w:type="dxa"/>
          </w:tcPr>
          <w:p w:rsidR="00905FF1" w:rsidRPr="002A4A7B" w:rsidRDefault="00905FF1" w:rsidP="002A4A7B">
            <w:pPr>
              <w:tabs>
                <w:tab w:val="num" w:pos="1106"/>
              </w:tabs>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تحمـُّـل مسؤولية تعلمهم الذاتي و الاستمرار في التطوير الشخصي والمهني،</w:t>
            </w:r>
          </w:p>
        </w:tc>
        <w:tc>
          <w:tcPr>
            <w:tcW w:w="2896" w:type="dxa"/>
          </w:tcPr>
          <w:p w:rsidR="00905FF1" w:rsidRPr="00166770" w:rsidRDefault="00905FF1" w:rsidP="00C84A2E">
            <w:pPr>
              <w:spacing w:line="276" w:lineRule="auto"/>
              <w:jc w:val="center"/>
              <w:rPr>
                <w:rFonts w:asciiTheme="minorHAnsi" w:eastAsiaTheme="minorHAnsi" w:hAnsiTheme="minorHAnsi" w:cstheme="minorBidi"/>
                <w:sz w:val="22"/>
                <w:szCs w:val="22"/>
                <w:rtl/>
                <w:lang w:bidi="ar-EG"/>
              </w:rPr>
            </w:pP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تسجيل الطالبات في الدورات </w:t>
            </w: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متابعة الطالبات للبحوث و المجلات العلمية المنشورة في الشبكة العنكبوتية</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اتقان الطالبات لبرامج التعليم الإلكتروني</w:t>
            </w:r>
          </w:p>
        </w:tc>
      </w:tr>
      <w:tr w:rsidR="00905FF1" w:rsidTr="002A4A7B">
        <w:trPr>
          <w:trHeight w:val="340"/>
        </w:trPr>
        <w:tc>
          <w:tcPr>
            <w:tcW w:w="1637" w:type="dxa"/>
          </w:tcPr>
          <w:p w:rsidR="00905FF1" w:rsidRDefault="00905FF1" w:rsidP="006B71A0">
            <w:pPr>
              <w:rPr>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 xml:space="preserve">أن تمارس قيادة الجماعة في مواقف </w:t>
            </w:r>
            <w:proofErr w:type="spellStart"/>
            <w:r w:rsidRPr="00A05631">
              <w:rPr>
                <w:rFonts w:asciiTheme="minorHAnsi" w:eastAsiaTheme="minorHAnsi" w:hAnsiTheme="minorHAnsi" w:cstheme="minorBidi"/>
                <w:sz w:val="22"/>
                <w:szCs w:val="22"/>
                <w:rtl/>
                <w:lang w:bidi="ar-EG"/>
              </w:rPr>
              <w:t>مختلفة</w:t>
            </w:r>
            <w:r w:rsidRPr="00A05631">
              <w:rPr>
                <w:rFonts w:asciiTheme="minorHAnsi" w:eastAsiaTheme="minorHAnsi" w:hAnsiTheme="minorHAnsi" w:cstheme="minorBidi" w:hint="cs"/>
                <w:sz w:val="22"/>
                <w:szCs w:val="22"/>
                <w:rtl/>
                <w:lang w:bidi="ar-EG"/>
              </w:rPr>
              <w:t>.و</w:t>
            </w:r>
            <w:proofErr w:type="spellEnd"/>
            <w:r w:rsidRPr="00A05631">
              <w:rPr>
                <w:rFonts w:asciiTheme="minorHAnsi" w:eastAsiaTheme="minorHAnsi" w:hAnsiTheme="minorHAnsi" w:cstheme="minorBidi"/>
                <w:sz w:val="22"/>
                <w:szCs w:val="22"/>
                <w:rtl/>
                <w:lang w:bidi="ar-EG"/>
              </w:rPr>
              <w:t xml:space="preserve"> تشارك في ايجاد الحلول البناءة للقضايا </w:t>
            </w:r>
            <w:r w:rsidRPr="00A05631">
              <w:rPr>
                <w:rFonts w:asciiTheme="minorHAnsi" w:eastAsiaTheme="minorHAnsi" w:hAnsiTheme="minorHAnsi" w:cstheme="minorBidi" w:hint="cs"/>
                <w:sz w:val="22"/>
                <w:szCs w:val="22"/>
                <w:rtl/>
                <w:lang w:bidi="ar-EG"/>
              </w:rPr>
              <w:t>.</w:t>
            </w:r>
          </w:p>
        </w:tc>
        <w:tc>
          <w:tcPr>
            <w:tcW w:w="2126" w:type="dxa"/>
          </w:tcPr>
          <w:p w:rsidR="00905FF1" w:rsidRPr="002A4A7B" w:rsidRDefault="00905FF1" w:rsidP="002A4A7B">
            <w:pPr>
              <w:tabs>
                <w:tab w:val="num" w:pos="1106"/>
              </w:tabs>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العمل في مجموعة بشكل فعال وممارسة القيادة عند الحاجةِ،</w:t>
            </w:r>
          </w:p>
        </w:tc>
        <w:tc>
          <w:tcPr>
            <w:tcW w:w="2896" w:type="dxa"/>
            <w:vAlign w:val="center"/>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توزيع الطالبات الي مجموعات داخل المعامل</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 xml:space="preserve">تكليف الطالبات </w:t>
            </w:r>
            <w:proofErr w:type="spellStart"/>
            <w:r w:rsidRPr="00905FF1">
              <w:rPr>
                <w:rFonts w:asciiTheme="minorHAnsi" w:eastAsiaTheme="minorHAnsi" w:hAnsiTheme="minorHAnsi" w:cs="Arial"/>
                <w:sz w:val="22"/>
                <w:szCs w:val="22"/>
                <w:rtl/>
                <w:lang w:bidi="ar-EG"/>
              </w:rPr>
              <w:t>بانشطة</w:t>
            </w:r>
            <w:proofErr w:type="spellEnd"/>
            <w:r w:rsidRPr="00905FF1">
              <w:rPr>
                <w:rFonts w:asciiTheme="minorHAnsi" w:eastAsiaTheme="minorHAnsi" w:hAnsiTheme="minorHAnsi" w:cs="Arial"/>
                <w:sz w:val="22"/>
                <w:szCs w:val="22"/>
                <w:rtl/>
                <w:lang w:bidi="ar-EG"/>
              </w:rPr>
              <w:t xml:space="preserve"> متنوعة ترأسها احداهن</w:t>
            </w:r>
          </w:p>
        </w:tc>
      </w:tr>
      <w:tr w:rsidR="00905FF1" w:rsidTr="002A4A7B">
        <w:trPr>
          <w:trHeight w:val="340"/>
        </w:trPr>
        <w:tc>
          <w:tcPr>
            <w:tcW w:w="1637" w:type="dxa"/>
          </w:tcPr>
          <w:p w:rsidR="00905FF1" w:rsidRDefault="00905FF1" w:rsidP="006B71A0">
            <w:pPr>
              <w:rPr>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rPr>
                <w:rFonts w:asciiTheme="minorHAnsi" w:eastAsiaTheme="minorHAnsi" w:hAnsiTheme="minorHAnsi" w:cstheme="minorBidi"/>
                <w:sz w:val="22"/>
                <w:szCs w:val="22"/>
                <w:rtl/>
                <w:lang w:bidi="ar-EG"/>
              </w:rPr>
            </w:pPr>
            <w:r w:rsidRPr="00A05631">
              <w:rPr>
                <w:rFonts w:asciiTheme="minorHAnsi" w:eastAsiaTheme="minorHAnsi" w:hAnsiTheme="minorHAnsi" w:cstheme="minorBidi" w:hint="cs"/>
                <w:sz w:val="22"/>
                <w:szCs w:val="22"/>
                <w:rtl/>
                <w:lang w:bidi="ar-EG"/>
              </w:rPr>
              <w:t>ان تتصرف الطالبة بمسؤولي</w:t>
            </w:r>
            <w:r w:rsidRPr="00A05631">
              <w:rPr>
                <w:rFonts w:asciiTheme="minorHAnsi" w:eastAsiaTheme="minorHAnsi" w:hAnsiTheme="minorHAnsi" w:cstheme="minorBidi" w:hint="eastAsia"/>
                <w:sz w:val="22"/>
                <w:szCs w:val="22"/>
                <w:rtl/>
                <w:lang w:bidi="ar-EG"/>
              </w:rPr>
              <w:t>ة</w:t>
            </w:r>
            <w:r w:rsidRPr="00A05631">
              <w:rPr>
                <w:rFonts w:asciiTheme="minorHAnsi" w:eastAsiaTheme="minorHAnsi" w:hAnsiTheme="minorHAnsi" w:cstheme="minorBidi" w:hint="cs"/>
                <w:sz w:val="22"/>
                <w:szCs w:val="22"/>
                <w:rtl/>
                <w:lang w:bidi="ar-EG"/>
              </w:rPr>
              <w:t xml:space="preserve"> تجاه العلاقات الشخصية </w:t>
            </w:r>
            <w:r w:rsidRPr="00A05631">
              <w:rPr>
                <w:rFonts w:asciiTheme="minorHAnsi" w:eastAsiaTheme="minorHAnsi" w:hAnsiTheme="minorHAnsi" w:cstheme="minorBidi" w:hint="cs"/>
                <w:sz w:val="22"/>
                <w:szCs w:val="22"/>
                <w:rtl/>
                <w:lang w:bidi="ar-EG"/>
              </w:rPr>
              <w:lastRenderedPageBreak/>
              <w:t>والمهنية .</w:t>
            </w:r>
          </w:p>
        </w:tc>
        <w:tc>
          <w:tcPr>
            <w:tcW w:w="2126" w:type="dxa"/>
          </w:tcPr>
          <w:p w:rsidR="00905FF1" w:rsidRPr="002A4A7B" w:rsidRDefault="00905FF1" w:rsidP="002A4A7B">
            <w:pPr>
              <w:tabs>
                <w:tab w:val="num" w:pos="1106"/>
              </w:tabs>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lastRenderedPageBreak/>
              <w:t xml:space="preserve">التَصَرُّفُ بمسؤولية في </w:t>
            </w:r>
            <w:r w:rsidRPr="002A4A7B">
              <w:rPr>
                <w:rFonts w:asciiTheme="minorHAnsi" w:eastAsiaTheme="minorHAnsi" w:hAnsiTheme="minorHAnsi" w:cstheme="minorBidi"/>
                <w:sz w:val="22"/>
                <w:szCs w:val="22"/>
                <w:rtl/>
                <w:lang w:bidi="ar-EG"/>
              </w:rPr>
              <w:lastRenderedPageBreak/>
              <w:t>العلاقاتِ الشخصيةِ والمهنية،</w:t>
            </w: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lastRenderedPageBreak/>
              <w:t xml:space="preserve">سلوك طالبات البرنامج تجاه اعضاء </w:t>
            </w:r>
            <w:r w:rsidRPr="00905FF1">
              <w:rPr>
                <w:rFonts w:asciiTheme="minorHAnsi" w:eastAsiaTheme="minorHAnsi" w:hAnsiTheme="minorHAnsi" w:cs="Arial"/>
                <w:sz w:val="22"/>
                <w:szCs w:val="22"/>
                <w:rtl/>
                <w:lang w:bidi="ar-EG"/>
              </w:rPr>
              <w:lastRenderedPageBreak/>
              <w:t xml:space="preserve">هيئة التدريس </w:t>
            </w: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سلوك طالبات البرنامج تجاه الزميلات </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رضا المستفيدين عن سلوك خريجات البرنامج</w:t>
            </w:r>
          </w:p>
        </w:tc>
      </w:tr>
      <w:tr w:rsidR="00905FF1" w:rsidTr="002A4A7B">
        <w:trPr>
          <w:trHeight w:val="340"/>
        </w:trPr>
        <w:tc>
          <w:tcPr>
            <w:tcW w:w="1637" w:type="dxa"/>
          </w:tcPr>
          <w:p w:rsidR="00905FF1" w:rsidRDefault="00905FF1" w:rsidP="006B71A0">
            <w:pPr>
              <w:rPr>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 xml:space="preserve">أن تبدئ الطالبة التزاما بالقيم والاخلاقيات المهنية التي تتوافق مع القيم </w:t>
            </w:r>
            <w:r w:rsidRPr="00A05631">
              <w:rPr>
                <w:rFonts w:asciiTheme="minorHAnsi" w:eastAsiaTheme="minorHAnsi" w:hAnsiTheme="minorHAnsi" w:cstheme="minorBidi" w:hint="cs"/>
                <w:sz w:val="22"/>
                <w:szCs w:val="22"/>
                <w:rtl/>
                <w:lang w:bidi="ar-EG"/>
              </w:rPr>
              <w:t>الاسلامية</w:t>
            </w:r>
          </w:p>
        </w:tc>
        <w:tc>
          <w:tcPr>
            <w:tcW w:w="2126" w:type="dxa"/>
          </w:tcPr>
          <w:p w:rsidR="00905FF1" w:rsidRPr="002A4A7B" w:rsidRDefault="00905FF1" w:rsidP="002A4A7B">
            <w:pPr>
              <w:tabs>
                <w:tab w:val="num" w:pos="1106"/>
              </w:tabs>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التصرف بشكل أخلاقي والالتزام بالقيم الأخلاقية العالية على النطاق الشخصي والاجتماعي.</w:t>
            </w: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المظهر العام للطالبة داخل الحرم الجامعي</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السلوك الشخصي للطالبات</w:t>
            </w:r>
          </w:p>
        </w:tc>
      </w:tr>
      <w:tr w:rsidR="00905FF1" w:rsidTr="002A4A7B">
        <w:trPr>
          <w:trHeight w:val="340"/>
        </w:trPr>
        <w:tc>
          <w:tcPr>
            <w:tcW w:w="1637" w:type="dxa"/>
          </w:tcPr>
          <w:p w:rsidR="00905FF1" w:rsidRDefault="00905FF1" w:rsidP="006B71A0">
            <w:pPr>
              <w:rPr>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spacing w:line="360" w:lineRule="auto"/>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 xml:space="preserve">أن تتواصل </w:t>
            </w:r>
            <w:r w:rsidRPr="00A05631">
              <w:rPr>
                <w:rFonts w:asciiTheme="minorHAnsi" w:eastAsiaTheme="minorHAnsi" w:hAnsiTheme="minorHAnsi" w:cstheme="minorBidi" w:hint="cs"/>
                <w:sz w:val="22"/>
                <w:szCs w:val="22"/>
                <w:rtl/>
                <w:lang w:bidi="ar-EG"/>
              </w:rPr>
              <w:t xml:space="preserve">الطالبة </w:t>
            </w:r>
            <w:r w:rsidRPr="00A05631">
              <w:rPr>
                <w:rFonts w:asciiTheme="minorHAnsi" w:eastAsiaTheme="minorHAnsi" w:hAnsiTheme="minorHAnsi" w:cstheme="minorBidi"/>
                <w:sz w:val="22"/>
                <w:szCs w:val="22"/>
                <w:rtl/>
                <w:lang w:bidi="ar-EG"/>
              </w:rPr>
              <w:t xml:space="preserve">بفعالية شفهيا وكتابيا باستخدام مختلف اشكال </w:t>
            </w:r>
            <w:r w:rsidRPr="00A05631">
              <w:rPr>
                <w:rFonts w:asciiTheme="minorHAnsi" w:eastAsiaTheme="minorHAnsi" w:hAnsiTheme="minorHAnsi" w:cstheme="minorBidi" w:hint="cs"/>
                <w:sz w:val="22"/>
                <w:szCs w:val="22"/>
                <w:rtl/>
                <w:lang w:bidi="ar-EG"/>
              </w:rPr>
              <w:t>العرض المناسبة لقضايا مختلفة وللمتلقين المختلفين .</w:t>
            </w:r>
          </w:p>
        </w:tc>
        <w:tc>
          <w:tcPr>
            <w:tcW w:w="2126" w:type="dxa"/>
          </w:tcPr>
          <w:p w:rsidR="00905FF1" w:rsidRPr="002A4A7B" w:rsidRDefault="00905FF1" w:rsidP="002A4A7B">
            <w:pPr>
              <w:spacing w:line="276" w:lineRule="auto"/>
              <w:jc w:val="center"/>
              <w:rPr>
                <w:rFonts w:asciiTheme="minorHAnsi" w:eastAsiaTheme="minorHAnsi" w:hAnsiTheme="minorHAnsi" w:cstheme="minorBidi"/>
                <w:sz w:val="22"/>
                <w:szCs w:val="22"/>
                <w:lang w:bidi="ar-EG"/>
              </w:rPr>
            </w:pPr>
            <w:r w:rsidRPr="002A4A7B">
              <w:rPr>
                <w:rFonts w:asciiTheme="minorHAnsi" w:eastAsiaTheme="minorHAnsi" w:hAnsiTheme="minorHAnsi" w:cstheme="minorBidi"/>
                <w:sz w:val="22"/>
                <w:szCs w:val="22"/>
                <w:rtl/>
                <w:lang w:bidi="ar-EG"/>
              </w:rPr>
              <w:t>التواصل الشفهيِّ والكتابي بشكلٍ فعَّال،</w:t>
            </w: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المقدرة علي تقديم العروض </w:t>
            </w:r>
          </w:p>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 xml:space="preserve">المقدرة علي الالقاء </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تقديم البحوث والاوراق العلمية</w:t>
            </w:r>
          </w:p>
        </w:tc>
      </w:tr>
      <w:tr w:rsidR="00905FF1" w:rsidTr="002A4A7B">
        <w:trPr>
          <w:trHeight w:val="340"/>
        </w:trPr>
        <w:tc>
          <w:tcPr>
            <w:tcW w:w="1637" w:type="dxa"/>
          </w:tcPr>
          <w:p w:rsidR="00905FF1" w:rsidRDefault="00905FF1" w:rsidP="006B71A0">
            <w:pPr>
              <w:rPr>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spacing w:line="360" w:lineRule="auto"/>
              <w:rPr>
                <w:rFonts w:asciiTheme="minorHAnsi" w:eastAsiaTheme="minorHAnsi" w:hAnsiTheme="minorHAnsi" w:cstheme="minorBidi"/>
                <w:sz w:val="22"/>
                <w:szCs w:val="22"/>
                <w:rtl/>
                <w:lang w:bidi="ar-EG"/>
              </w:rPr>
            </w:pPr>
            <w:r w:rsidRPr="00A05631">
              <w:rPr>
                <w:rFonts w:asciiTheme="minorHAnsi" w:eastAsiaTheme="minorHAnsi" w:hAnsiTheme="minorHAnsi" w:cstheme="minorBidi" w:hint="cs"/>
                <w:sz w:val="22"/>
                <w:szCs w:val="22"/>
                <w:rtl/>
                <w:lang w:bidi="ar-EG"/>
              </w:rPr>
              <w:t>ان تستخدم الطالبة بشكل معتاد اكثر تقنيات المعلومات والاتصالات مناسبة في جمع وتحليل وايصال المعلومات والافكار .</w:t>
            </w:r>
          </w:p>
        </w:tc>
        <w:tc>
          <w:tcPr>
            <w:tcW w:w="2126" w:type="dxa"/>
            <w:vMerge w:val="restart"/>
          </w:tcPr>
          <w:p w:rsidR="00905FF1" w:rsidRPr="00166770" w:rsidRDefault="00905FF1" w:rsidP="002A4A7B">
            <w:pPr>
              <w:spacing w:line="276" w:lineRule="auto"/>
              <w:ind w:left="210"/>
              <w:jc w:val="center"/>
              <w:rPr>
                <w:rFonts w:asciiTheme="minorHAnsi" w:eastAsiaTheme="minorHAnsi" w:hAnsiTheme="minorHAnsi" w:cstheme="minorBidi"/>
                <w:sz w:val="22"/>
                <w:szCs w:val="22"/>
                <w:rtl/>
                <w:lang w:bidi="ar-EG"/>
              </w:rPr>
            </w:pPr>
            <w:r w:rsidRPr="002A4A7B">
              <w:rPr>
                <w:rFonts w:asciiTheme="minorHAnsi" w:eastAsiaTheme="minorHAnsi" w:hAnsiTheme="minorHAnsi" w:cstheme="minorBidi"/>
                <w:sz w:val="22"/>
                <w:szCs w:val="22"/>
                <w:rtl/>
                <w:lang w:bidi="ar-EG"/>
              </w:rPr>
              <w:t xml:space="preserve">البراعة البدنية، وهي المجال الخامس والذي ينطبق على بعض البرامج فقط. وتُعد هذه المهارات ذات أهمية عالية  في بعض الحقول الدراسية. فعلى سبيل المثال، فإن المهارات الحركية النفسية مطلوبة   بمستوى عالٍ جداً لكل </w:t>
            </w:r>
            <w:r w:rsidRPr="002A4A7B">
              <w:rPr>
                <w:rFonts w:asciiTheme="minorHAnsi" w:eastAsiaTheme="minorHAnsi" w:hAnsiTheme="minorHAnsi" w:cstheme="minorBidi"/>
                <w:sz w:val="22"/>
                <w:szCs w:val="22"/>
                <w:rtl/>
                <w:lang w:bidi="ar-EG"/>
              </w:rPr>
              <w:lastRenderedPageBreak/>
              <w:t>من الجراحين و الفنانين و الموسيقيين</w:t>
            </w: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lastRenderedPageBreak/>
              <w:t>استخدام برامج الكيمياء الحاسوبية</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استخدام الانترنت لجمع المعلومات المتعلقة بالكيمياء</w:t>
            </w:r>
          </w:p>
        </w:tc>
      </w:tr>
      <w:tr w:rsidR="00905FF1" w:rsidTr="002A4A7B">
        <w:trPr>
          <w:trHeight w:val="340"/>
        </w:trPr>
        <w:tc>
          <w:tcPr>
            <w:tcW w:w="1637" w:type="dxa"/>
          </w:tcPr>
          <w:p w:rsidR="00905FF1" w:rsidRDefault="00905FF1" w:rsidP="006B71A0">
            <w:pPr>
              <w:rPr>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spacing w:line="360" w:lineRule="auto"/>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 xml:space="preserve">أن تطبق الطالبة الاساليب الاحصائية والرياضية عند حل المشكلات والقضايا ذات </w:t>
            </w:r>
            <w:r w:rsidRPr="00A05631">
              <w:rPr>
                <w:rFonts w:asciiTheme="minorHAnsi" w:eastAsiaTheme="minorHAnsi" w:hAnsiTheme="minorHAnsi" w:cstheme="minorBidi" w:hint="cs"/>
                <w:sz w:val="22"/>
                <w:szCs w:val="22"/>
                <w:rtl/>
                <w:lang w:bidi="ar-EG"/>
              </w:rPr>
              <w:lastRenderedPageBreak/>
              <w:t>العلاقة بعل</w:t>
            </w:r>
            <w:r w:rsidRPr="00A05631">
              <w:rPr>
                <w:rFonts w:asciiTheme="minorHAnsi" w:eastAsiaTheme="minorHAnsi" w:hAnsiTheme="minorHAnsi" w:cstheme="minorBidi" w:hint="eastAsia"/>
                <w:sz w:val="22"/>
                <w:szCs w:val="22"/>
                <w:rtl/>
                <w:lang w:bidi="ar-EG"/>
              </w:rPr>
              <w:t>م</w:t>
            </w:r>
            <w:r w:rsidRPr="00A05631">
              <w:rPr>
                <w:rFonts w:asciiTheme="minorHAnsi" w:eastAsiaTheme="minorHAnsi" w:hAnsiTheme="minorHAnsi" w:cstheme="minorBidi"/>
                <w:sz w:val="22"/>
                <w:szCs w:val="22"/>
                <w:rtl/>
                <w:lang w:bidi="ar-EG"/>
              </w:rPr>
              <w:t xml:space="preserve"> الكيمياء وتقترح الحلول.</w:t>
            </w:r>
          </w:p>
        </w:tc>
        <w:tc>
          <w:tcPr>
            <w:tcW w:w="2126" w:type="dxa"/>
            <w:vMerge/>
          </w:tcPr>
          <w:p w:rsidR="00905FF1" w:rsidRPr="00166770" w:rsidRDefault="00905FF1" w:rsidP="002A4A7B">
            <w:pPr>
              <w:spacing w:line="276" w:lineRule="auto"/>
              <w:ind w:left="210"/>
              <w:jc w:val="center"/>
              <w:rPr>
                <w:rFonts w:asciiTheme="minorHAnsi" w:eastAsiaTheme="minorHAnsi" w:hAnsiTheme="minorHAnsi" w:cstheme="minorBidi"/>
                <w:sz w:val="22"/>
                <w:szCs w:val="22"/>
                <w:rtl/>
                <w:lang w:bidi="ar-EG"/>
              </w:rPr>
            </w:pPr>
          </w:p>
        </w:tc>
        <w:tc>
          <w:tcPr>
            <w:tcW w:w="2896" w:type="dxa"/>
          </w:tcPr>
          <w:p w:rsidR="00905FF1" w:rsidRPr="00905FF1" w:rsidRDefault="00905FF1" w:rsidP="00905FF1">
            <w:pPr>
              <w:spacing w:line="276" w:lineRule="auto"/>
              <w:jc w:val="center"/>
              <w:rPr>
                <w:rFonts w:asciiTheme="minorHAnsi" w:eastAsiaTheme="minorHAnsi" w:hAnsiTheme="minorHAnsi" w:cstheme="minorBidi"/>
                <w:sz w:val="22"/>
                <w:szCs w:val="22"/>
                <w:lang w:bidi="ar-EG"/>
              </w:rPr>
            </w:pPr>
            <w:r w:rsidRPr="00905FF1">
              <w:rPr>
                <w:rFonts w:asciiTheme="minorHAnsi" w:eastAsiaTheme="minorHAnsi" w:hAnsiTheme="minorHAnsi" w:cs="Arial"/>
                <w:sz w:val="22"/>
                <w:szCs w:val="22"/>
                <w:rtl/>
                <w:lang w:bidi="ar-EG"/>
              </w:rPr>
              <w:t>المقدرة علي حل المسائل الكيميائية</w:t>
            </w:r>
          </w:p>
          <w:p w:rsidR="00905FF1" w:rsidRPr="00166770" w:rsidRDefault="00905FF1" w:rsidP="00905FF1">
            <w:pPr>
              <w:spacing w:line="276" w:lineRule="auto"/>
              <w:jc w:val="center"/>
              <w:rPr>
                <w:rFonts w:asciiTheme="minorHAnsi" w:eastAsiaTheme="minorHAnsi" w:hAnsiTheme="minorHAnsi" w:cstheme="minorBidi"/>
                <w:sz w:val="22"/>
                <w:szCs w:val="22"/>
                <w:rtl/>
                <w:lang w:bidi="ar-EG"/>
              </w:rPr>
            </w:pPr>
            <w:r w:rsidRPr="00905FF1">
              <w:rPr>
                <w:rFonts w:asciiTheme="minorHAnsi" w:eastAsiaTheme="minorHAnsi" w:hAnsiTheme="minorHAnsi" w:cs="Arial"/>
                <w:sz w:val="22"/>
                <w:szCs w:val="22"/>
                <w:rtl/>
                <w:lang w:bidi="ar-EG"/>
              </w:rPr>
              <w:t>المقدرة علي حل المسائل الرياضية المتعلقة بالكيمياء</w:t>
            </w:r>
          </w:p>
        </w:tc>
      </w:tr>
      <w:tr w:rsidR="00905FF1" w:rsidRPr="00166770" w:rsidTr="002A4A7B">
        <w:trPr>
          <w:trHeight w:val="340"/>
        </w:trPr>
        <w:tc>
          <w:tcPr>
            <w:tcW w:w="1637" w:type="dxa"/>
          </w:tcPr>
          <w:p w:rsidR="00905FF1" w:rsidRPr="00166770" w:rsidRDefault="00905FF1" w:rsidP="006B71A0">
            <w:pPr>
              <w:rPr>
                <w:rFonts w:asciiTheme="minorHAnsi" w:eastAsiaTheme="minorHAnsi" w:hAnsiTheme="minorHAnsi" w:cstheme="minorBidi"/>
                <w:sz w:val="22"/>
                <w:szCs w:val="22"/>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أن تتمكن الطالبة من تشغيل الاجهزة المعملية بكفاءة .</w:t>
            </w:r>
          </w:p>
        </w:tc>
        <w:tc>
          <w:tcPr>
            <w:tcW w:w="2126" w:type="dxa"/>
            <w:vMerge/>
          </w:tcPr>
          <w:p w:rsidR="00905FF1" w:rsidRPr="00166770" w:rsidRDefault="00905FF1" w:rsidP="002A4A7B">
            <w:pPr>
              <w:spacing w:line="276" w:lineRule="auto"/>
              <w:ind w:left="142"/>
              <w:jc w:val="center"/>
              <w:rPr>
                <w:rFonts w:asciiTheme="minorHAnsi" w:eastAsiaTheme="minorHAnsi" w:hAnsiTheme="minorHAnsi" w:cstheme="minorBidi"/>
                <w:sz w:val="22"/>
                <w:szCs w:val="22"/>
                <w:rtl/>
                <w:lang w:bidi="ar-EG"/>
              </w:rPr>
            </w:pPr>
          </w:p>
        </w:tc>
        <w:tc>
          <w:tcPr>
            <w:tcW w:w="2896" w:type="dxa"/>
          </w:tcPr>
          <w:p w:rsidR="00905FF1" w:rsidRPr="002A4A7B" w:rsidRDefault="00905FF1" w:rsidP="002A4A7B">
            <w:pPr>
              <w:spacing w:line="276" w:lineRule="auto"/>
              <w:jc w:val="center"/>
              <w:rPr>
                <w:rFonts w:asciiTheme="minorHAnsi" w:eastAsiaTheme="minorHAnsi" w:hAnsiTheme="minorHAnsi" w:cstheme="minorBidi"/>
                <w:sz w:val="22"/>
                <w:szCs w:val="22"/>
                <w:lang w:bidi="ar-EG"/>
              </w:rPr>
            </w:pPr>
          </w:p>
          <w:p w:rsidR="00905FF1" w:rsidRPr="00166770" w:rsidRDefault="00047C44" w:rsidP="002A4A7B">
            <w:pPr>
              <w:spacing w:line="276" w:lineRule="auto"/>
              <w:jc w:val="center"/>
              <w:rPr>
                <w:rFonts w:asciiTheme="minorHAnsi" w:eastAsiaTheme="minorHAnsi" w:hAnsiTheme="minorHAnsi" w:cstheme="minorBidi"/>
                <w:sz w:val="22"/>
                <w:szCs w:val="22"/>
                <w:rtl/>
                <w:lang w:bidi="ar-EG"/>
              </w:rPr>
            </w:pPr>
            <w:r w:rsidRPr="00047C44">
              <w:rPr>
                <w:rFonts w:asciiTheme="minorHAnsi" w:eastAsiaTheme="minorHAnsi" w:hAnsiTheme="minorHAnsi" w:cs="Arial"/>
                <w:sz w:val="22"/>
                <w:szCs w:val="22"/>
                <w:rtl/>
                <w:lang w:bidi="ar-EG"/>
              </w:rPr>
              <w:t>مقدرة الطالبة علي تشغيل الاجهزة المعملية</w:t>
            </w:r>
          </w:p>
        </w:tc>
      </w:tr>
      <w:tr w:rsidR="00905FF1" w:rsidRPr="00166770" w:rsidTr="002A4A7B">
        <w:trPr>
          <w:trHeight w:val="340"/>
        </w:trPr>
        <w:tc>
          <w:tcPr>
            <w:tcW w:w="1637" w:type="dxa"/>
          </w:tcPr>
          <w:p w:rsidR="00905FF1" w:rsidRPr="00166770" w:rsidRDefault="00905FF1" w:rsidP="006B71A0">
            <w:pPr>
              <w:rPr>
                <w:rFonts w:asciiTheme="minorHAnsi" w:eastAsiaTheme="minorHAnsi" w:hAnsiTheme="minorHAnsi" w:cstheme="minorBidi"/>
                <w:sz w:val="22"/>
                <w:szCs w:val="22"/>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rPr>
                <w:rFonts w:asciiTheme="minorHAnsi" w:eastAsiaTheme="minorHAnsi" w:hAnsiTheme="minorHAnsi" w:cstheme="minorBidi"/>
                <w:sz w:val="22"/>
                <w:szCs w:val="22"/>
                <w:rtl/>
                <w:lang w:bidi="ar-EG"/>
              </w:rPr>
            </w:pPr>
            <w:r w:rsidRPr="00A05631">
              <w:rPr>
                <w:rFonts w:asciiTheme="minorHAnsi" w:eastAsiaTheme="minorHAnsi" w:hAnsiTheme="minorHAnsi" w:cstheme="minorBidi"/>
                <w:sz w:val="22"/>
                <w:szCs w:val="22"/>
                <w:rtl/>
                <w:lang w:bidi="ar-EG"/>
              </w:rPr>
              <w:t>أن تتقن استخدام ادوات الامن والسلامة بالمعامل.</w:t>
            </w:r>
          </w:p>
        </w:tc>
        <w:tc>
          <w:tcPr>
            <w:tcW w:w="2126" w:type="dxa"/>
            <w:vMerge/>
          </w:tcPr>
          <w:p w:rsidR="00905FF1" w:rsidRPr="00166770" w:rsidRDefault="00905FF1" w:rsidP="002A4A7B">
            <w:pPr>
              <w:bidi w:val="0"/>
              <w:spacing w:line="276" w:lineRule="auto"/>
              <w:jc w:val="center"/>
              <w:rPr>
                <w:rFonts w:asciiTheme="minorHAnsi" w:eastAsiaTheme="minorHAnsi" w:hAnsiTheme="minorHAnsi" w:cstheme="minorBidi"/>
                <w:sz w:val="22"/>
                <w:szCs w:val="22"/>
                <w:rtl/>
                <w:lang w:bidi="ar-EG"/>
              </w:rPr>
            </w:pPr>
          </w:p>
        </w:tc>
        <w:tc>
          <w:tcPr>
            <w:tcW w:w="2896" w:type="dxa"/>
          </w:tcPr>
          <w:p w:rsidR="00905FF1" w:rsidRPr="00166770" w:rsidRDefault="00047C44" w:rsidP="002A4A7B">
            <w:pPr>
              <w:spacing w:line="276" w:lineRule="auto"/>
              <w:jc w:val="center"/>
              <w:rPr>
                <w:rFonts w:asciiTheme="minorHAnsi" w:eastAsiaTheme="minorHAnsi" w:hAnsiTheme="minorHAnsi" w:cstheme="minorBidi"/>
                <w:sz w:val="22"/>
                <w:szCs w:val="22"/>
                <w:rtl/>
                <w:lang w:bidi="ar-EG"/>
              </w:rPr>
            </w:pPr>
            <w:r w:rsidRPr="00047C44">
              <w:rPr>
                <w:rFonts w:asciiTheme="minorHAnsi" w:eastAsiaTheme="minorHAnsi" w:hAnsiTheme="minorHAnsi" w:cs="Arial"/>
                <w:sz w:val="22"/>
                <w:szCs w:val="22"/>
                <w:rtl/>
                <w:lang w:bidi="ar-EG"/>
              </w:rPr>
              <w:t>حضور الطالبات لدورات الامن والسلامة</w:t>
            </w:r>
          </w:p>
        </w:tc>
      </w:tr>
      <w:tr w:rsidR="00905FF1" w:rsidRPr="00166770" w:rsidTr="002A4A7B">
        <w:trPr>
          <w:trHeight w:val="340"/>
        </w:trPr>
        <w:tc>
          <w:tcPr>
            <w:tcW w:w="1637" w:type="dxa"/>
          </w:tcPr>
          <w:p w:rsidR="00905FF1" w:rsidRPr="00166770" w:rsidRDefault="00905FF1" w:rsidP="006B71A0">
            <w:pPr>
              <w:rPr>
                <w:rFonts w:asciiTheme="minorHAnsi" w:eastAsiaTheme="minorHAnsi" w:hAnsiTheme="minorHAnsi" w:cstheme="minorBidi"/>
                <w:sz w:val="22"/>
                <w:szCs w:val="22"/>
                <w:rtl/>
                <w:lang w:bidi="ar-EG"/>
              </w:rPr>
            </w:pPr>
          </w:p>
        </w:tc>
        <w:tc>
          <w:tcPr>
            <w:tcW w:w="1984"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1985"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126" w:type="dxa"/>
          </w:tcPr>
          <w:p w:rsidR="00905FF1" w:rsidRPr="00166770" w:rsidRDefault="00905FF1" w:rsidP="002A4A7B">
            <w:pPr>
              <w:spacing w:line="276" w:lineRule="auto"/>
              <w:jc w:val="center"/>
              <w:rPr>
                <w:rFonts w:asciiTheme="minorHAnsi" w:eastAsiaTheme="minorHAnsi" w:hAnsiTheme="minorHAnsi" w:cstheme="minorBidi"/>
                <w:sz w:val="22"/>
                <w:szCs w:val="22"/>
                <w:rtl/>
                <w:lang w:bidi="ar-EG"/>
              </w:rPr>
            </w:pPr>
          </w:p>
        </w:tc>
        <w:tc>
          <w:tcPr>
            <w:tcW w:w="2268" w:type="dxa"/>
          </w:tcPr>
          <w:p w:rsidR="00905FF1" w:rsidRPr="00A05631" w:rsidRDefault="00905FF1" w:rsidP="003565E5">
            <w:pPr>
              <w:spacing w:line="360" w:lineRule="auto"/>
              <w:rPr>
                <w:rFonts w:asciiTheme="minorHAnsi" w:eastAsiaTheme="minorHAnsi" w:hAnsiTheme="minorHAnsi" w:cstheme="minorBidi"/>
                <w:sz w:val="22"/>
                <w:szCs w:val="22"/>
                <w:rtl/>
                <w:lang w:bidi="ar-EG"/>
              </w:rPr>
            </w:pPr>
            <w:r w:rsidRPr="00A05631">
              <w:rPr>
                <w:rFonts w:asciiTheme="minorHAnsi" w:eastAsiaTheme="minorHAnsi" w:hAnsiTheme="minorHAnsi" w:cstheme="minorBidi" w:hint="cs"/>
                <w:sz w:val="22"/>
                <w:szCs w:val="22"/>
                <w:rtl/>
                <w:lang w:bidi="ar-EG"/>
              </w:rPr>
              <w:t>ان تتمكن الطالبة من اختيار الادوات الملائمة للتجارب وتستخدمها بطريقة صحيحة .</w:t>
            </w:r>
          </w:p>
        </w:tc>
        <w:tc>
          <w:tcPr>
            <w:tcW w:w="2126" w:type="dxa"/>
            <w:vMerge/>
          </w:tcPr>
          <w:p w:rsidR="00905FF1" w:rsidRPr="00166770" w:rsidRDefault="00905FF1" w:rsidP="002A4A7B">
            <w:pPr>
              <w:bidi w:val="0"/>
              <w:spacing w:line="276" w:lineRule="auto"/>
              <w:jc w:val="center"/>
              <w:rPr>
                <w:rFonts w:asciiTheme="minorHAnsi" w:eastAsiaTheme="minorHAnsi" w:hAnsiTheme="minorHAnsi" w:cstheme="minorBidi"/>
                <w:sz w:val="22"/>
                <w:szCs w:val="22"/>
                <w:rtl/>
                <w:lang w:bidi="ar-EG"/>
              </w:rPr>
            </w:pPr>
          </w:p>
        </w:tc>
        <w:tc>
          <w:tcPr>
            <w:tcW w:w="2896" w:type="dxa"/>
          </w:tcPr>
          <w:p w:rsidR="00905FF1" w:rsidRPr="00166770" w:rsidRDefault="00047C44" w:rsidP="002A4A7B">
            <w:pPr>
              <w:spacing w:line="276" w:lineRule="auto"/>
              <w:jc w:val="center"/>
              <w:rPr>
                <w:rFonts w:asciiTheme="minorHAnsi" w:eastAsiaTheme="minorHAnsi" w:hAnsiTheme="minorHAnsi" w:cstheme="minorBidi"/>
                <w:sz w:val="22"/>
                <w:szCs w:val="22"/>
                <w:rtl/>
                <w:lang w:bidi="ar-EG"/>
              </w:rPr>
            </w:pPr>
            <w:r w:rsidRPr="00047C44">
              <w:rPr>
                <w:rFonts w:asciiTheme="minorHAnsi" w:eastAsiaTheme="minorHAnsi" w:hAnsiTheme="minorHAnsi" w:cs="Arial"/>
                <w:sz w:val="22"/>
                <w:szCs w:val="22"/>
                <w:rtl/>
                <w:lang w:bidi="ar-EG"/>
              </w:rPr>
              <w:t>اداء الطالبات للتجارب المعملية بنجاح</w:t>
            </w:r>
          </w:p>
        </w:tc>
      </w:tr>
    </w:tbl>
    <w:p w:rsidR="00424B6A" w:rsidRPr="00166770" w:rsidRDefault="00977D58" w:rsidP="00A7259C">
      <w:pPr>
        <w:rPr>
          <w:rFonts w:asciiTheme="minorHAnsi" w:eastAsiaTheme="minorHAnsi" w:hAnsiTheme="minorHAnsi" w:cstheme="minorBidi"/>
          <w:sz w:val="22"/>
          <w:szCs w:val="22"/>
          <w:rtl/>
          <w:lang w:bidi="ar-EG"/>
        </w:rPr>
      </w:pPr>
      <w:r w:rsidRPr="00166770">
        <w:rPr>
          <w:rFonts w:asciiTheme="minorHAnsi" w:eastAsiaTheme="minorHAnsi" w:hAnsiTheme="minorHAnsi" w:cstheme="minorBidi" w:hint="cs"/>
          <w:sz w:val="22"/>
          <w:szCs w:val="22"/>
          <w:rtl/>
          <w:lang w:bidi="ar-EG"/>
        </w:rPr>
        <w:t>( * ) يتم كتابة الكلمات المفتاحية الخاصة بالرسالة</w:t>
      </w:r>
    </w:p>
    <w:sectPr w:rsidR="00424B6A" w:rsidRPr="00166770" w:rsidSect="00A7259C">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3B" w:rsidRDefault="007D633B" w:rsidP="00252CBA">
      <w:r>
        <w:separator/>
      </w:r>
    </w:p>
  </w:endnote>
  <w:endnote w:type="continuationSeparator" w:id="0">
    <w:p w:rsidR="007D633B" w:rsidRDefault="007D633B" w:rsidP="0025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halaad al-arabeh">
    <w:charset w:val="B2"/>
    <w:family w:val="auto"/>
    <w:pitch w:val="variable"/>
    <w:sig w:usb0="00002001" w:usb1="00000000" w:usb2="00000000" w:usb3="00000000" w:csb0="00000040" w:csb1="00000000"/>
  </w:font>
  <w:font w:name="Marigold">
    <w:altName w:val="Arabic Typesetting"/>
    <w:charset w:val="00"/>
    <w:family w:val="script"/>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51" w:rsidRDefault="00B55B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2875044"/>
      <w:docPartObj>
        <w:docPartGallery w:val="Page Numbers (Bottom of Page)"/>
        <w:docPartUnique/>
      </w:docPartObj>
    </w:sdtPr>
    <w:sdtEndPr>
      <w:rPr>
        <w:rFonts w:ascii="Tahoma" w:hAnsi="Tahoma" w:cs="Tahoma"/>
        <w:sz w:val="16"/>
        <w:szCs w:val="16"/>
      </w:rPr>
    </w:sdtEndPr>
    <w:sdtContent>
      <w:p w:rsidR="00977D58" w:rsidRDefault="00977D58">
        <w:pPr>
          <w:pStyle w:val="a4"/>
          <w:rPr>
            <w:rtl/>
          </w:rPr>
        </w:pPr>
      </w:p>
      <w:p w:rsidR="00977D58" w:rsidRDefault="00977D58">
        <w:pPr>
          <w:pStyle w:val="a4"/>
          <w:rPr>
            <w:rFonts w:cs="Arial"/>
            <w:rtl/>
          </w:rPr>
        </w:pPr>
      </w:p>
      <w:p w:rsidR="00977D58" w:rsidRDefault="00977D58">
        <w:pPr>
          <w:pStyle w:val="a4"/>
          <w:rPr>
            <w:rFonts w:ascii="Tahoma" w:hAnsi="Tahoma" w:cs="Tahoma"/>
            <w:sz w:val="16"/>
            <w:szCs w:val="16"/>
            <w:rtl/>
          </w:rPr>
        </w:pPr>
        <w:r w:rsidRPr="005644A5">
          <w:rPr>
            <w:rFonts w:ascii="Tahoma" w:hAnsi="Tahoma" w:cs="Tahoma"/>
            <w:noProof/>
            <w:sz w:val="16"/>
            <w:szCs w:val="16"/>
            <w:rtl/>
          </w:rPr>
          <mc:AlternateContent>
            <mc:Choice Requires="wps">
              <w:drawing>
                <wp:anchor distT="0" distB="0" distL="114300" distR="114300" simplePos="0" relativeHeight="251669504" behindDoc="0" locked="0" layoutInCell="1" allowOverlap="1" wp14:anchorId="0EA8FC36" wp14:editId="03E061BD">
                  <wp:simplePos x="0" y="0"/>
                  <wp:positionH relativeFrom="column">
                    <wp:posOffset>174464</wp:posOffset>
                  </wp:positionH>
                  <wp:positionV relativeFrom="paragraph">
                    <wp:posOffset>97790</wp:posOffset>
                  </wp:positionV>
                  <wp:extent cx="9686925" cy="4445"/>
                  <wp:effectExtent l="0" t="19050" r="9525" b="33655"/>
                  <wp:wrapNone/>
                  <wp:docPr id="5" name="رابط مستقيم 5"/>
                  <wp:cNvGraphicFramePr/>
                  <a:graphic xmlns:a="http://schemas.openxmlformats.org/drawingml/2006/main">
                    <a:graphicData uri="http://schemas.microsoft.com/office/word/2010/wordprocessingShape">
                      <wps:wsp>
                        <wps:cNvCnPr/>
                        <wps:spPr>
                          <a:xfrm flipH="1">
                            <a:off x="0" y="0"/>
                            <a:ext cx="9686925" cy="444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737BFCA" id="رابط مستقيم 5"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7.7pt" to="77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" strokecolor="#4579b8 [3044]" strokeweight="2.25pt"/>
              </w:pict>
            </mc:Fallback>
          </mc:AlternateContent>
        </w:r>
      </w:p>
      <w:p w:rsidR="00977D58" w:rsidRPr="005644A5" w:rsidRDefault="007D633B" w:rsidP="009650FB">
        <w:pPr>
          <w:pStyle w:val="a4"/>
          <w:jc w:val="center"/>
          <w:rPr>
            <w:rFonts w:ascii="Tahoma" w:hAnsi="Tahoma" w:cs="Tahoma"/>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51" w:rsidRDefault="00B55B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3B" w:rsidRDefault="007D633B" w:rsidP="00252CBA">
      <w:r>
        <w:separator/>
      </w:r>
    </w:p>
  </w:footnote>
  <w:footnote w:type="continuationSeparator" w:id="0">
    <w:p w:rsidR="007D633B" w:rsidRDefault="007D633B" w:rsidP="00252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51" w:rsidRDefault="00B55B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30"/>
      <w:gridCol w:w="4930"/>
    </w:tblGrid>
    <w:tr w:rsidR="00F41BE7" w:rsidTr="00F41BE7">
      <w:trPr>
        <w:jc w:val="center"/>
      </w:trPr>
      <w:tc>
        <w:tcPr>
          <w:tcW w:w="1666" w:type="pct"/>
          <w:hideMark/>
        </w:tcPr>
        <w:p w:rsidR="00F41BE7" w:rsidRDefault="00F41BE7">
          <w:pPr>
            <w:pStyle w:val="a3"/>
          </w:pPr>
          <w:r>
            <w:rPr>
              <w:noProof/>
              <w:rtl/>
            </w:rPr>
            <w:drawing>
              <wp:anchor distT="0" distB="0" distL="114300" distR="114300" simplePos="0" relativeHeight="251672576" behindDoc="0" locked="0" layoutInCell="1" allowOverlap="1">
                <wp:simplePos x="0" y="0"/>
                <wp:positionH relativeFrom="column">
                  <wp:posOffset>1282700</wp:posOffset>
                </wp:positionH>
                <wp:positionV relativeFrom="paragraph">
                  <wp:posOffset>-208915</wp:posOffset>
                </wp:positionV>
                <wp:extent cx="1076325" cy="828675"/>
                <wp:effectExtent l="0" t="0" r="9525" b="9525"/>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28675"/>
                        </a:xfrm>
                        <a:prstGeom prst="rect">
                          <a:avLst/>
                        </a:prstGeom>
                        <a:noFill/>
                      </pic:spPr>
                    </pic:pic>
                  </a:graphicData>
                </a:graphic>
                <wp14:sizeRelH relativeFrom="page">
                  <wp14:pctWidth>0</wp14:pctWidth>
                </wp14:sizeRelH>
                <wp14:sizeRelV relativeFrom="page">
                  <wp14:pctHeight>0</wp14:pctHeight>
                </wp14:sizeRelV>
              </wp:anchor>
            </w:drawing>
          </w:r>
        </w:p>
      </w:tc>
      <w:tc>
        <w:tcPr>
          <w:tcW w:w="1667" w:type="pct"/>
          <w:vAlign w:val="center"/>
          <w:hideMark/>
        </w:tcPr>
        <w:p w:rsidR="00F41BE7" w:rsidRDefault="00F41BE7">
          <w:pPr>
            <w:jc w:val="center"/>
            <w:rPr>
              <w:rFonts w:ascii="Marigold" w:hAnsi="Marigold"/>
              <w:b/>
              <w:bCs/>
              <w:sz w:val="28"/>
              <w:szCs w:val="28"/>
              <w:rtl/>
            </w:rPr>
          </w:pPr>
          <w:r>
            <w:rPr>
              <w:rFonts w:ascii="Marigold" w:hAnsi="Marigold" w:hint="cs"/>
              <w:b/>
              <w:bCs/>
              <w:sz w:val="28"/>
              <w:szCs w:val="28"/>
              <w:rtl/>
            </w:rPr>
            <w:t>جامعة المجمعة</w:t>
          </w:r>
        </w:p>
        <w:p w:rsidR="00F41BE7" w:rsidRDefault="00F41BE7">
          <w:pPr>
            <w:pStyle w:val="a3"/>
            <w:jc w:val="center"/>
          </w:pPr>
          <w:r>
            <w:rPr>
              <w:rFonts w:ascii="Marigold" w:hAnsi="Marigold"/>
              <w:b/>
              <w:bCs/>
              <w:sz w:val="28"/>
              <w:szCs w:val="28"/>
              <w:rtl/>
            </w:rPr>
            <w:t>عمادة  الجودة وتطوير المهارات</w:t>
          </w:r>
        </w:p>
      </w:tc>
      <w:tc>
        <w:tcPr>
          <w:tcW w:w="1667" w:type="pct"/>
          <w:hideMark/>
        </w:tcPr>
        <w:p w:rsidR="00F41BE7" w:rsidRDefault="00F41BE7">
          <w:pPr>
            <w:pStyle w:val="a3"/>
          </w:pPr>
          <w:r>
            <w:rPr>
              <w:noProof/>
              <w:rtl/>
            </w:rPr>
            <w:drawing>
              <wp:anchor distT="0" distB="0" distL="114300" distR="114300" simplePos="0" relativeHeight="251671552" behindDoc="0" locked="0" layoutInCell="1" allowOverlap="1">
                <wp:simplePos x="0" y="0"/>
                <wp:positionH relativeFrom="column">
                  <wp:posOffset>82550</wp:posOffset>
                </wp:positionH>
                <wp:positionV relativeFrom="paragraph">
                  <wp:posOffset>31115</wp:posOffset>
                </wp:positionV>
                <wp:extent cx="1345565" cy="802005"/>
                <wp:effectExtent l="0" t="0" r="6985"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2">
                          <a:extLst>
                            <a:ext uri="{28A0092B-C50C-407E-A947-70E740481C1C}">
                              <a14:useLocalDpi xmlns:a14="http://schemas.microsoft.com/office/drawing/2010/main" val="0"/>
                            </a:ext>
                          </a:extLst>
                        </a:blip>
                        <a:srcRect t="4124" r="3084" b="-2"/>
                        <a:stretch>
                          <a:fillRect/>
                        </a:stretch>
                      </pic:blipFill>
                      <pic:spPr bwMode="auto">
                        <a:xfrm>
                          <a:off x="0" y="0"/>
                          <a:ext cx="1345565" cy="80200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F41BE7" w:rsidRDefault="00F41BE7" w:rsidP="00F41BE7">
    <w:pPr>
      <w:pStyle w:val="a3"/>
    </w:pPr>
    <w:r>
      <w:rPr>
        <w:noProof/>
      </w:rPr>
      <mc:AlternateContent>
        <mc:Choice Requires="wps">
          <w:drawing>
            <wp:anchor distT="0" distB="0" distL="114300" distR="114300" simplePos="0" relativeHeight="251673600" behindDoc="0" locked="0" layoutInCell="1" allowOverlap="1">
              <wp:simplePos x="0" y="0"/>
              <wp:positionH relativeFrom="column">
                <wp:posOffset>-529590</wp:posOffset>
              </wp:positionH>
              <wp:positionV relativeFrom="paragraph">
                <wp:posOffset>86995</wp:posOffset>
              </wp:positionV>
              <wp:extent cx="10429875" cy="9525"/>
              <wp:effectExtent l="0" t="19050" r="9525" b="28575"/>
              <wp:wrapNone/>
              <wp:docPr id="1" name="رابط كسهم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9240"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5BB95D" id="_x0000_t32" coordsize="21600,21600" o:spt="32" o:oned="t" path="m,l21600,21600e" filled="f">
              <v:path arrowok="t" fillok="f" o:connecttype="none"/>
              <o:lock v:ext="edit" shapetype="t"/>
            </v:shapetype>
            <v:shape id="رابط كسهم مستقيم 1" o:spid="_x0000_s1026" type="#_x0000_t32" style="position:absolute;left:0;text-align:left;margin-left:-41.7pt;margin-top:6.85pt;width:821.25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" strokeweight="2.25pt"/>
          </w:pict>
        </mc:Fallback>
      </mc:AlternateContent>
    </w:r>
  </w:p>
  <w:p w:rsidR="00977D58" w:rsidRPr="00F41BE7" w:rsidRDefault="00977D58" w:rsidP="00F41B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B51" w:rsidRDefault="00B55B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D40"/>
    <w:multiLevelType w:val="hybridMultilevel"/>
    <w:tmpl w:val="3AB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83C86"/>
    <w:multiLevelType w:val="hybridMultilevel"/>
    <w:tmpl w:val="7FC8970E"/>
    <w:lvl w:ilvl="0" w:tplc="5D142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E700E"/>
    <w:multiLevelType w:val="hybridMultilevel"/>
    <w:tmpl w:val="448E5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4B94A99"/>
    <w:multiLevelType w:val="hybridMultilevel"/>
    <w:tmpl w:val="18D0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FC1581"/>
    <w:multiLevelType w:val="hybridMultilevel"/>
    <w:tmpl w:val="31086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D324B"/>
    <w:multiLevelType w:val="hybridMultilevel"/>
    <w:tmpl w:val="28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BA"/>
    <w:rsid w:val="00000291"/>
    <w:rsid w:val="000012D0"/>
    <w:rsid w:val="00005758"/>
    <w:rsid w:val="000060DF"/>
    <w:rsid w:val="000061C6"/>
    <w:rsid w:val="0001281C"/>
    <w:rsid w:val="00014BDA"/>
    <w:rsid w:val="00024573"/>
    <w:rsid w:val="00024648"/>
    <w:rsid w:val="000269D2"/>
    <w:rsid w:val="00030D16"/>
    <w:rsid w:val="00031091"/>
    <w:rsid w:val="00033D79"/>
    <w:rsid w:val="000407D7"/>
    <w:rsid w:val="00041E84"/>
    <w:rsid w:val="00045030"/>
    <w:rsid w:val="00047C44"/>
    <w:rsid w:val="00047F9B"/>
    <w:rsid w:val="00054BAF"/>
    <w:rsid w:val="00061DB2"/>
    <w:rsid w:val="00065C01"/>
    <w:rsid w:val="000726D8"/>
    <w:rsid w:val="000774BF"/>
    <w:rsid w:val="00077FED"/>
    <w:rsid w:val="0008287E"/>
    <w:rsid w:val="00083F50"/>
    <w:rsid w:val="00087676"/>
    <w:rsid w:val="0009000A"/>
    <w:rsid w:val="00092AB0"/>
    <w:rsid w:val="00094C19"/>
    <w:rsid w:val="00097E75"/>
    <w:rsid w:val="000A3677"/>
    <w:rsid w:val="000A73C0"/>
    <w:rsid w:val="000B65A1"/>
    <w:rsid w:val="000C0ABD"/>
    <w:rsid w:val="000C298B"/>
    <w:rsid w:val="000C5584"/>
    <w:rsid w:val="000D1DF1"/>
    <w:rsid w:val="000D5C03"/>
    <w:rsid w:val="000E243D"/>
    <w:rsid w:val="000E640D"/>
    <w:rsid w:val="000F18DD"/>
    <w:rsid w:val="000F4459"/>
    <w:rsid w:val="000F5C55"/>
    <w:rsid w:val="00103B86"/>
    <w:rsid w:val="00105D07"/>
    <w:rsid w:val="001150FA"/>
    <w:rsid w:val="001152C1"/>
    <w:rsid w:val="00117143"/>
    <w:rsid w:val="001204BA"/>
    <w:rsid w:val="00125CEA"/>
    <w:rsid w:val="00127CF0"/>
    <w:rsid w:val="00136195"/>
    <w:rsid w:val="0015115F"/>
    <w:rsid w:val="00152971"/>
    <w:rsid w:val="00154BEB"/>
    <w:rsid w:val="00155E59"/>
    <w:rsid w:val="001568EA"/>
    <w:rsid w:val="00161401"/>
    <w:rsid w:val="00163A5E"/>
    <w:rsid w:val="00163DA8"/>
    <w:rsid w:val="00163EB9"/>
    <w:rsid w:val="00166770"/>
    <w:rsid w:val="0016729D"/>
    <w:rsid w:val="0017063D"/>
    <w:rsid w:val="00170FFD"/>
    <w:rsid w:val="00174131"/>
    <w:rsid w:val="00186E7D"/>
    <w:rsid w:val="001960C3"/>
    <w:rsid w:val="001A0CC5"/>
    <w:rsid w:val="001A63BC"/>
    <w:rsid w:val="001B0B2A"/>
    <w:rsid w:val="001B3333"/>
    <w:rsid w:val="001B373E"/>
    <w:rsid w:val="001C3130"/>
    <w:rsid w:val="001C76C6"/>
    <w:rsid w:val="001D3816"/>
    <w:rsid w:val="001E0B06"/>
    <w:rsid w:val="001E50E7"/>
    <w:rsid w:val="001E7548"/>
    <w:rsid w:val="00202149"/>
    <w:rsid w:val="00214E36"/>
    <w:rsid w:val="00217D2D"/>
    <w:rsid w:val="00230908"/>
    <w:rsid w:val="002335F2"/>
    <w:rsid w:val="002338FB"/>
    <w:rsid w:val="00252CBA"/>
    <w:rsid w:val="00252EAB"/>
    <w:rsid w:val="002549CF"/>
    <w:rsid w:val="00260E3F"/>
    <w:rsid w:val="002660EE"/>
    <w:rsid w:val="00270049"/>
    <w:rsid w:val="00275EE8"/>
    <w:rsid w:val="0028203A"/>
    <w:rsid w:val="002826A6"/>
    <w:rsid w:val="00287AEA"/>
    <w:rsid w:val="00287B73"/>
    <w:rsid w:val="00293E03"/>
    <w:rsid w:val="0029408E"/>
    <w:rsid w:val="00294C2E"/>
    <w:rsid w:val="002A43F5"/>
    <w:rsid w:val="002A4A7B"/>
    <w:rsid w:val="002B29EB"/>
    <w:rsid w:val="002B394D"/>
    <w:rsid w:val="002B53E5"/>
    <w:rsid w:val="002C367B"/>
    <w:rsid w:val="002C691E"/>
    <w:rsid w:val="002D585B"/>
    <w:rsid w:val="002D72BE"/>
    <w:rsid w:val="002E324D"/>
    <w:rsid w:val="002F1647"/>
    <w:rsid w:val="002F4373"/>
    <w:rsid w:val="002F47FD"/>
    <w:rsid w:val="00300213"/>
    <w:rsid w:val="00300ADC"/>
    <w:rsid w:val="003161D5"/>
    <w:rsid w:val="00316454"/>
    <w:rsid w:val="003217F3"/>
    <w:rsid w:val="003229E4"/>
    <w:rsid w:val="00326254"/>
    <w:rsid w:val="003318F7"/>
    <w:rsid w:val="00335FD5"/>
    <w:rsid w:val="003424B0"/>
    <w:rsid w:val="00344AD0"/>
    <w:rsid w:val="00351F92"/>
    <w:rsid w:val="00373FF4"/>
    <w:rsid w:val="00395EA4"/>
    <w:rsid w:val="003A2F98"/>
    <w:rsid w:val="003B1B83"/>
    <w:rsid w:val="003B5BD0"/>
    <w:rsid w:val="003B7AF9"/>
    <w:rsid w:val="003C2E3C"/>
    <w:rsid w:val="003C45F1"/>
    <w:rsid w:val="003D1B01"/>
    <w:rsid w:val="003D2E9C"/>
    <w:rsid w:val="003D7C0D"/>
    <w:rsid w:val="003E10F9"/>
    <w:rsid w:val="003E1A0E"/>
    <w:rsid w:val="003E23FC"/>
    <w:rsid w:val="003E53FF"/>
    <w:rsid w:val="003F5233"/>
    <w:rsid w:val="003F5311"/>
    <w:rsid w:val="003F55D1"/>
    <w:rsid w:val="00413C82"/>
    <w:rsid w:val="00414137"/>
    <w:rsid w:val="00424B6A"/>
    <w:rsid w:val="004250A3"/>
    <w:rsid w:val="00425C57"/>
    <w:rsid w:val="0043305F"/>
    <w:rsid w:val="00435F4C"/>
    <w:rsid w:val="00447D95"/>
    <w:rsid w:val="00450D07"/>
    <w:rsid w:val="00456271"/>
    <w:rsid w:val="004640BA"/>
    <w:rsid w:val="004657B9"/>
    <w:rsid w:val="0047591A"/>
    <w:rsid w:val="004779AC"/>
    <w:rsid w:val="0048233C"/>
    <w:rsid w:val="00484E22"/>
    <w:rsid w:val="0049118C"/>
    <w:rsid w:val="004946F4"/>
    <w:rsid w:val="00494988"/>
    <w:rsid w:val="004A279D"/>
    <w:rsid w:val="004A286A"/>
    <w:rsid w:val="004A6527"/>
    <w:rsid w:val="004B2377"/>
    <w:rsid w:val="004B3D68"/>
    <w:rsid w:val="004C5048"/>
    <w:rsid w:val="004C6A59"/>
    <w:rsid w:val="004D1F7B"/>
    <w:rsid w:val="004D3E83"/>
    <w:rsid w:val="004D3FE8"/>
    <w:rsid w:val="004D4304"/>
    <w:rsid w:val="004E3005"/>
    <w:rsid w:val="004F074E"/>
    <w:rsid w:val="004F38CD"/>
    <w:rsid w:val="00507AE4"/>
    <w:rsid w:val="00515563"/>
    <w:rsid w:val="00520E6F"/>
    <w:rsid w:val="00527E28"/>
    <w:rsid w:val="00532648"/>
    <w:rsid w:val="00533E34"/>
    <w:rsid w:val="0055327B"/>
    <w:rsid w:val="00555660"/>
    <w:rsid w:val="00560457"/>
    <w:rsid w:val="005644A5"/>
    <w:rsid w:val="00564918"/>
    <w:rsid w:val="00565BFA"/>
    <w:rsid w:val="00572271"/>
    <w:rsid w:val="00576270"/>
    <w:rsid w:val="00577C87"/>
    <w:rsid w:val="005822BF"/>
    <w:rsid w:val="00584B3D"/>
    <w:rsid w:val="005A3CF7"/>
    <w:rsid w:val="005A3FFF"/>
    <w:rsid w:val="005B7F67"/>
    <w:rsid w:val="005C0BF3"/>
    <w:rsid w:val="005C5305"/>
    <w:rsid w:val="005C6479"/>
    <w:rsid w:val="005C714E"/>
    <w:rsid w:val="005D306D"/>
    <w:rsid w:val="005D404A"/>
    <w:rsid w:val="005D6EC5"/>
    <w:rsid w:val="005E1D27"/>
    <w:rsid w:val="005E1FD8"/>
    <w:rsid w:val="005E5856"/>
    <w:rsid w:val="005F0B6B"/>
    <w:rsid w:val="005F27DE"/>
    <w:rsid w:val="005F2A42"/>
    <w:rsid w:val="005F3521"/>
    <w:rsid w:val="005F527E"/>
    <w:rsid w:val="00602B9C"/>
    <w:rsid w:val="0060593E"/>
    <w:rsid w:val="00605C48"/>
    <w:rsid w:val="00606A4D"/>
    <w:rsid w:val="00612933"/>
    <w:rsid w:val="00614622"/>
    <w:rsid w:val="00614FB4"/>
    <w:rsid w:val="00617D67"/>
    <w:rsid w:val="00620428"/>
    <w:rsid w:val="00625ECC"/>
    <w:rsid w:val="00634E67"/>
    <w:rsid w:val="00641B1F"/>
    <w:rsid w:val="00655D82"/>
    <w:rsid w:val="006649A3"/>
    <w:rsid w:val="00667394"/>
    <w:rsid w:val="00673977"/>
    <w:rsid w:val="0068064B"/>
    <w:rsid w:val="00683194"/>
    <w:rsid w:val="00690905"/>
    <w:rsid w:val="006932F3"/>
    <w:rsid w:val="00693B80"/>
    <w:rsid w:val="006958F1"/>
    <w:rsid w:val="006A53CA"/>
    <w:rsid w:val="006A6AE6"/>
    <w:rsid w:val="006B0D8B"/>
    <w:rsid w:val="006B26A8"/>
    <w:rsid w:val="006B4D77"/>
    <w:rsid w:val="006B71A0"/>
    <w:rsid w:val="006B787D"/>
    <w:rsid w:val="006C1F17"/>
    <w:rsid w:val="006C64FC"/>
    <w:rsid w:val="006E0287"/>
    <w:rsid w:val="006E31F2"/>
    <w:rsid w:val="006E3247"/>
    <w:rsid w:val="006E51E5"/>
    <w:rsid w:val="006F2975"/>
    <w:rsid w:val="00707277"/>
    <w:rsid w:val="0071476F"/>
    <w:rsid w:val="0072436A"/>
    <w:rsid w:val="0073540E"/>
    <w:rsid w:val="00735E3A"/>
    <w:rsid w:val="00745B9E"/>
    <w:rsid w:val="00755FE3"/>
    <w:rsid w:val="00757276"/>
    <w:rsid w:val="007661AD"/>
    <w:rsid w:val="007754C7"/>
    <w:rsid w:val="0077692E"/>
    <w:rsid w:val="00793800"/>
    <w:rsid w:val="007956CB"/>
    <w:rsid w:val="00795841"/>
    <w:rsid w:val="007A5BB8"/>
    <w:rsid w:val="007A5EBF"/>
    <w:rsid w:val="007B11B5"/>
    <w:rsid w:val="007B124D"/>
    <w:rsid w:val="007C1252"/>
    <w:rsid w:val="007C2E39"/>
    <w:rsid w:val="007C521E"/>
    <w:rsid w:val="007C6229"/>
    <w:rsid w:val="007D1C18"/>
    <w:rsid w:val="007D2F90"/>
    <w:rsid w:val="007D633B"/>
    <w:rsid w:val="007F40F2"/>
    <w:rsid w:val="007F497E"/>
    <w:rsid w:val="007F4C8A"/>
    <w:rsid w:val="008013F8"/>
    <w:rsid w:val="00802A8F"/>
    <w:rsid w:val="008157A1"/>
    <w:rsid w:val="008159C2"/>
    <w:rsid w:val="00823CCA"/>
    <w:rsid w:val="00827AE3"/>
    <w:rsid w:val="00831FB5"/>
    <w:rsid w:val="00834C4E"/>
    <w:rsid w:val="00835223"/>
    <w:rsid w:val="0084477B"/>
    <w:rsid w:val="00845B23"/>
    <w:rsid w:val="00846C1A"/>
    <w:rsid w:val="008513A5"/>
    <w:rsid w:val="00851C45"/>
    <w:rsid w:val="00856E80"/>
    <w:rsid w:val="008614CD"/>
    <w:rsid w:val="00872ADA"/>
    <w:rsid w:val="00876B11"/>
    <w:rsid w:val="008779EA"/>
    <w:rsid w:val="00883E05"/>
    <w:rsid w:val="00890F65"/>
    <w:rsid w:val="008939AA"/>
    <w:rsid w:val="008953DD"/>
    <w:rsid w:val="008A59A4"/>
    <w:rsid w:val="008C6D38"/>
    <w:rsid w:val="008E4233"/>
    <w:rsid w:val="008F383F"/>
    <w:rsid w:val="008F6D48"/>
    <w:rsid w:val="008F7B4C"/>
    <w:rsid w:val="0090133C"/>
    <w:rsid w:val="00905FF1"/>
    <w:rsid w:val="00912169"/>
    <w:rsid w:val="00912BA4"/>
    <w:rsid w:val="009142A8"/>
    <w:rsid w:val="00916136"/>
    <w:rsid w:val="00920232"/>
    <w:rsid w:val="00922DCC"/>
    <w:rsid w:val="0093022E"/>
    <w:rsid w:val="00937D38"/>
    <w:rsid w:val="00947A90"/>
    <w:rsid w:val="009536BB"/>
    <w:rsid w:val="009606F2"/>
    <w:rsid w:val="009650FB"/>
    <w:rsid w:val="0097773E"/>
    <w:rsid w:val="00977A15"/>
    <w:rsid w:val="00977D58"/>
    <w:rsid w:val="00984A2C"/>
    <w:rsid w:val="00992FE4"/>
    <w:rsid w:val="009948F0"/>
    <w:rsid w:val="0099583F"/>
    <w:rsid w:val="00997F16"/>
    <w:rsid w:val="009A1FBE"/>
    <w:rsid w:val="009A271A"/>
    <w:rsid w:val="009B1BD9"/>
    <w:rsid w:val="009B4F22"/>
    <w:rsid w:val="009C3A13"/>
    <w:rsid w:val="009C68EC"/>
    <w:rsid w:val="009D5884"/>
    <w:rsid w:val="009E18B0"/>
    <w:rsid w:val="009E2105"/>
    <w:rsid w:val="009F29E4"/>
    <w:rsid w:val="009F2AEF"/>
    <w:rsid w:val="009F71DC"/>
    <w:rsid w:val="00A05631"/>
    <w:rsid w:val="00A06A37"/>
    <w:rsid w:val="00A13985"/>
    <w:rsid w:val="00A248B8"/>
    <w:rsid w:val="00A364E5"/>
    <w:rsid w:val="00A427F8"/>
    <w:rsid w:val="00A433A9"/>
    <w:rsid w:val="00A45E28"/>
    <w:rsid w:val="00A53759"/>
    <w:rsid w:val="00A538FE"/>
    <w:rsid w:val="00A54757"/>
    <w:rsid w:val="00A54781"/>
    <w:rsid w:val="00A559D3"/>
    <w:rsid w:val="00A56880"/>
    <w:rsid w:val="00A63C30"/>
    <w:rsid w:val="00A655ED"/>
    <w:rsid w:val="00A66879"/>
    <w:rsid w:val="00A721C8"/>
    <w:rsid w:val="00A7259C"/>
    <w:rsid w:val="00A867C5"/>
    <w:rsid w:val="00A9219D"/>
    <w:rsid w:val="00A939F3"/>
    <w:rsid w:val="00A94044"/>
    <w:rsid w:val="00AA2C65"/>
    <w:rsid w:val="00AA3D10"/>
    <w:rsid w:val="00AB17CD"/>
    <w:rsid w:val="00AB263B"/>
    <w:rsid w:val="00AB3DEE"/>
    <w:rsid w:val="00AB7E53"/>
    <w:rsid w:val="00AC4864"/>
    <w:rsid w:val="00AC7C4B"/>
    <w:rsid w:val="00AD0BD5"/>
    <w:rsid w:val="00AD641C"/>
    <w:rsid w:val="00AE1093"/>
    <w:rsid w:val="00AE21BB"/>
    <w:rsid w:val="00AE2554"/>
    <w:rsid w:val="00AE67F8"/>
    <w:rsid w:val="00AF33BE"/>
    <w:rsid w:val="00AF3D97"/>
    <w:rsid w:val="00B01119"/>
    <w:rsid w:val="00B02F73"/>
    <w:rsid w:val="00B0622D"/>
    <w:rsid w:val="00B1507C"/>
    <w:rsid w:val="00B279F2"/>
    <w:rsid w:val="00B37D8B"/>
    <w:rsid w:val="00B43757"/>
    <w:rsid w:val="00B446BE"/>
    <w:rsid w:val="00B466CA"/>
    <w:rsid w:val="00B501A0"/>
    <w:rsid w:val="00B54B76"/>
    <w:rsid w:val="00B55B51"/>
    <w:rsid w:val="00B616AC"/>
    <w:rsid w:val="00B70072"/>
    <w:rsid w:val="00B740F4"/>
    <w:rsid w:val="00B769C2"/>
    <w:rsid w:val="00B7700E"/>
    <w:rsid w:val="00BA0200"/>
    <w:rsid w:val="00BA299F"/>
    <w:rsid w:val="00BA31F5"/>
    <w:rsid w:val="00BA3681"/>
    <w:rsid w:val="00BB5452"/>
    <w:rsid w:val="00BC454E"/>
    <w:rsid w:val="00BD0A95"/>
    <w:rsid w:val="00BD168E"/>
    <w:rsid w:val="00BE5AEF"/>
    <w:rsid w:val="00BE6FEE"/>
    <w:rsid w:val="00BF4AD9"/>
    <w:rsid w:val="00BF4F0A"/>
    <w:rsid w:val="00BF5277"/>
    <w:rsid w:val="00C14ED9"/>
    <w:rsid w:val="00C26793"/>
    <w:rsid w:val="00C34C56"/>
    <w:rsid w:val="00C35D97"/>
    <w:rsid w:val="00C42ACE"/>
    <w:rsid w:val="00C45DEB"/>
    <w:rsid w:val="00C65336"/>
    <w:rsid w:val="00C66BA5"/>
    <w:rsid w:val="00C67620"/>
    <w:rsid w:val="00C72C55"/>
    <w:rsid w:val="00C7669E"/>
    <w:rsid w:val="00C77B3A"/>
    <w:rsid w:val="00C84A2E"/>
    <w:rsid w:val="00C91CE5"/>
    <w:rsid w:val="00C95FD7"/>
    <w:rsid w:val="00CA0AF1"/>
    <w:rsid w:val="00CA2BFE"/>
    <w:rsid w:val="00CB0426"/>
    <w:rsid w:val="00CB67C4"/>
    <w:rsid w:val="00CB74D7"/>
    <w:rsid w:val="00CC0BC2"/>
    <w:rsid w:val="00CC20ED"/>
    <w:rsid w:val="00CC7C06"/>
    <w:rsid w:val="00CD1EF4"/>
    <w:rsid w:val="00CD538A"/>
    <w:rsid w:val="00CE0C90"/>
    <w:rsid w:val="00CE71E4"/>
    <w:rsid w:val="00CE79F7"/>
    <w:rsid w:val="00CF1CBA"/>
    <w:rsid w:val="00CF5951"/>
    <w:rsid w:val="00D01F48"/>
    <w:rsid w:val="00D04DE2"/>
    <w:rsid w:val="00D22332"/>
    <w:rsid w:val="00D22802"/>
    <w:rsid w:val="00D23A38"/>
    <w:rsid w:val="00D253C3"/>
    <w:rsid w:val="00D34D38"/>
    <w:rsid w:val="00D40D8B"/>
    <w:rsid w:val="00D40E83"/>
    <w:rsid w:val="00D4682D"/>
    <w:rsid w:val="00D51E46"/>
    <w:rsid w:val="00D52101"/>
    <w:rsid w:val="00D53733"/>
    <w:rsid w:val="00D54141"/>
    <w:rsid w:val="00D61CAB"/>
    <w:rsid w:val="00D6441C"/>
    <w:rsid w:val="00D6505D"/>
    <w:rsid w:val="00D70CD4"/>
    <w:rsid w:val="00D74987"/>
    <w:rsid w:val="00D76F7B"/>
    <w:rsid w:val="00D7727C"/>
    <w:rsid w:val="00D81F52"/>
    <w:rsid w:val="00D920B4"/>
    <w:rsid w:val="00D96926"/>
    <w:rsid w:val="00DA7F9B"/>
    <w:rsid w:val="00DB3709"/>
    <w:rsid w:val="00DB3739"/>
    <w:rsid w:val="00DB67E7"/>
    <w:rsid w:val="00DB6D7C"/>
    <w:rsid w:val="00DB788C"/>
    <w:rsid w:val="00DB7A91"/>
    <w:rsid w:val="00DD3B04"/>
    <w:rsid w:val="00DD7026"/>
    <w:rsid w:val="00DD75BD"/>
    <w:rsid w:val="00DE0A0E"/>
    <w:rsid w:val="00DE275F"/>
    <w:rsid w:val="00DE38F4"/>
    <w:rsid w:val="00DF3C4C"/>
    <w:rsid w:val="00DF4A62"/>
    <w:rsid w:val="00DF74CE"/>
    <w:rsid w:val="00DF78CC"/>
    <w:rsid w:val="00E028DF"/>
    <w:rsid w:val="00E04168"/>
    <w:rsid w:val="00E06036"/>
    <w:rsid w:val="00E0658A"/>
    <w:rsid w:val="00E15460"/>
    <w:rsid w:val="00E160A3"/>
    <w:rsid w:val="00E246D7"/>
    <w:rsid w:val="00E2646D"/>
    <w:rsid w:val="00E339A9"/>
    <w:rsid w:val="00E35826"/>
    <w:rsid w:val="00E40D8D"/>
    <w:rsid w:val="00E43031"/>
    <w:rsid w:val="00E5332A"/>
    <w:rsid w:val="00E537F4"/>
    <w:rsid w:val="00E61B03"/>
    <w:rsid w:val="00E728E8"/>
    <w:rsid w:val="00E73D10"/>
    <w:rsid w:val="00E75207"/>
    <w:rsid w:val="00E773B8"/>
    <w:rsid w:val="00E80411"/>
    <w:rsid w:val="00E856D0"/>
    <w:rsid w:val="00E874F0"/>
    <w:rsid w:val="00E94200"/>
    <w:rsid w:val="00E9743A"/>
    <w:rsid w:val="00E97FE7"/>
    <w:rsid w:val="00EA32B4"/>
    <w:rsid w:val="00EB0810"/>
    <w:rsid w:val="00EB4009"/>
    <w:rsid w:val="00EC0BA6"/>
    <w:rsid w:val="00EC2ADE"/>
    <w:rsid w:val="00EC33AC"/>
    <w:rsid w:val="00EC5582"/>
    <w:rsid w:val="00ED0A37"/>
    <w:rsid w:val="00ED14D7"/>
    <w:rsid w:val="00EE5FAB"/>
    <w:rsid w:val="00EF4D0E"/>
    <w:rsid w:val="00EF705F"/>
    <w:rsid w:val="00F04C57"/>
    <w:rsid w:val="00F12976"/>
    <w:rsid w:val="00F12F4E"/>
    <w:rsid w:val="00F2405E"/>
    <w:rsid w:val="00F306C3"/>
    <w:rsid w:val="00F37CD0"/>
    <w:rsid w:val="00F4017E"/>
    <w:rsid w:val="00F41BE7"/>
    <w:rsid w:val="00F4397B"/>
    <w:rsid w:val="00F459EC"/>
    <w:rsid w:val="00F52FD3"/>
    <w:rsid w:val="00F541B8"/>
    <w:rsid w:val="00F54F67"/>
    <w:rsid w:val="00F61CE5"/>
    <w:rsid w:val="00F63876"/>
    <w:rsid w:val="00F63F04"/>
    <w:rsid w:val="00F67819"/>
    <w:rsid w:val="00F75430"/>
    <w:rsid w:val="00F763CC"/>
    <w:rsid w:val="00F86D06"/>
    <w:rsid w:val="00F93205"/>
    <w:rsid w:val="00F956D6"/>
    <w:rsid w:val="00FB411D"/>
    <w:rsid w:val="00FB69FD"/>
    <w:rsid w:val="00FC1772"/>
    <w:rsid w:val="00FC29CE"/>
    <w:rsid w:val="00FD12B7"/>
    <w:rsid w:val="00FD421E"/>
    <w:rsid w:val="00FE2DCC"/>
    <w:rsid w:val="00FE485B"/>
    <w:rsid w:val="00FE5627"/>
    <w:rsid w:val="00FE6D1D"/>
    <w:rsid w:val="00FF2ED5"/>
    <w:rsid w:val="00FF3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F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CBA"/>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252CBA"/>
  </w:style>
  <w:style w:type="paragraph" w:styleId="a4">
    <w:name w:val="footer"/>
    <w:basedOn w:val="a"/>
    <w:link w:val="Char0"/>
    <w:uiPriority w:val="99"/>
    <w:unhideWhenUsed/>
    <w:rsid w:val="00252CBA"/>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a0"/>
    <w:link w:val="a4"/>
    <w:uiPriority w:val="99"/>
    <w:rsid w:val="00252CBA"/>
  </w:style>
  <w:style w:type="table" w:styleId="a5">
    <w:name w:val="Table Grid"/>
    <w:basedOn w:val="a1"/>
    <w:uiPriority w:val="59"/>
    <w:rsid w:val="00A63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F71DC"/>
    <w:pPr>
      <w:bidi w:val="0"/>
      <w:ind w:left="720"/>
      <w:contextualSpacing/>
    </w:pPr>
    <w:rPr>
      <w:rFonts w:asciiTheme="minorHAnsi" w:eastAsiaTheme="minorHAnsi" w:hAnsiTheme="minorHAnsi" w:cstheme="minorBidi"/>
      <w:sz w:val="22"/>
      <w:szCs w:val="22"/>
    </w:rPr>
  </w:style>
  <w:style w:type="paragraph" w:styleId="a7">
    <w:name w:val="Balloon Text"/>
    <w:basedOn w:val="a"/>
    <w:link w:val="Char1"/>
    <w:uiPriority w:val="99"/>
    <w:semiHidden/>
    <w:unhideWhenUsed/>
    <w:rsid w:val="009F71DC"/>
    <w:rPr>
      <w:rFonts w:ascii="Tahoma" w:hAnsi="Tahoma" w:cs="Tahoma"/>
      <w:sz w:val="16"/>
      <w:szCs w:val="16"/>
    </w:rPr>
  </w:style>
  <w:style w:type="character" w:customStyle="1" w:styleId="Char1">
    <w:name w:val="نص في بالون Char"/>
    <w:basedOn w:val="a0"/>
    <w:link w:val="a7"/>
    <w:uiPriority w:val="99"/>
    <w:semiHidden/>
    <w:rsid w:val="009F71DC"/>
    <w:rPr>
      <w:rFonts w:ascii="Tahoma" w:eastAsia="Times New Roman" w:hAnsi="Tahoma" w:cs="Tahoma"/>
      <w:sz w:val="16"/>
      <w:szCs w:val="16"/>
    </w:rPr>
  </w:style>
  <w:style w:type="character" w:styleId="a8">
    <w:name w:val="Emphasis"/>
    <w:basedOn w:val="a0"/>
    <w:uiPriority w:val="20"/>
    <w:qFormat/>
    <w:rsid w:val="00033D79"/>
    <w:rPr>
      <w:i/>
      <w:iCs/>
    </w:rPr>
  </w:style>
  <w:style w:type="paragraph" w:styleId="a9">
    <w:name w:val="Normal (Web)"/>
    <w:basedOn w:val="a"/>
    <w:uiPriority w:val="99"/>
    <w:unhideWhenUsed/>
    <w:rsid w:val="00876B11"/>
    <w:pPr>
      <w:bidi w:val="0"/>
      <w:spacing w:before="100" w:beforeAutospacing="1" w:after="100" w:afterAutospacing="1"/>
    </w:pPr>
  </w:style>
  <w:style w:type="character" w:styleId="aa">
    <w:name w:val="Strong"/>
    <w:basedOn w:val="a0"/>
    <w:uiPriority w:val="22"/>
    <w:qFormat/>
    <w:rsid w:val="00876B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F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CBA"/>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252CBA"/>
  </w:style>
  <w:style w:type="paragraph" w:styleId="a4">
    <w:name w:val="footer"/>
    <w:basedOn w:val="a"/>
    <w:link w:val="Char0"/>
    <w:uiPriority w:val="99"/>
    <w:unhideWhenUsed/>
    <w:rsid w:val="00252CBA"/>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a0"/>
    <w:link w:val="a4"/>
    <w:uiPriority w:val="99"/>
    <w:rsid w:val="00252CBA"/>
  </w:style>
  <w:style w:type="table" w:styleId="a5">
    <w:name w:val="Table Grid"/>
    <w:basedOn w:val="a1"/>
    <w:uiPriority w:val="59"/>
    <w:rsid w:val="00A63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F71DC"/>
    <w:pPr>
      <w:bidi w:val="0"/>
      <w:ind w:left="720"/>
      <w:contextualSpacing/>
    </w:pPr>
    <w:rPr>
      <w:rFonts w:asciiTheme="minorHAnsi" w:eastAsiaTheme="minorHAnsi" w:hAnsiTheme="minorHAnsi" w:cstheme="minorBidi"/>
      <w:sz w:val="22"/>
      <w:szCs w:val="22"/>
    </w:rPr>
  </w:style>
  <w:style w:type="paragraph" w:styleId="a7">
    <w:name w:val="Balloon Text"/>
    <w:basedOn w:val="a"/>
    <w:link w:val="Char1"/>
    <w:uiPriority w:val="99"/>
    <w:semiHidden/>
    <w:unhideWhenUsed/>
    <w:rsid w:val="009F71DC"/>
    <w:rPr>
      <w:rFonts w:ascii="Tahoma" w:hAnsi="Tahoma" w:cs="Tahoma"/>
      <w:sz w:val="16"/>
      <w:szCs w:val="16"/>
    </w:rPr>
  </w:style>
  <w:style w:type="character" w:customStyle="1" w:styleId="Char1">
    <w:name w:val="نص في بالون Char"/>
    <w:basedOn w:val="a0"/>
    <w:link w:val="a7"/>
    <w:uiPriority w:val="99"/>
    <w:semiHidden/>
    <w:rsid w:val="009F71DC"/>
    <w:rPr>
      <w:rFonts w:ascii="Tahoma" w:eastAsia="Times New Roman" w:hAnsi="Tahoma" w:cs="Tahoma"/>
      <w:sz w:val="16"/>
      <w:szCs w:val="16"/>
    </w:rPr>
  </w:style>
  <w:style w:type="character" w:styleId="a8">
    <w:name w:val="Emphasis"/>
    <w:basedOn w:val="a0"/>
    <w:uiPriority w:val="20"/>
    <w:qFormat/>
    <w:rsid w:val="00033D79"/>
    <w:rPr>
      <w:i/>
      <w:iCs/>
    </w:rPr>
  </w:style>
  <w:style w:type="paragraph" w:styleId="a9">
    <w:name w:val="Normal (Web)"/>
    <w:basedOn w:val="a"/>
    <w:uiPriority w:val="99"/>
    <w:unhideWhenUsed/>
    <w:rsid w:val="00876B11"/>
    <w:pPr>
      <w:bidi w:val="0"/>
      <w:spacing w:before="100" w:beforeAutospacing="1" w:after="100" w:afterAutospacing="1"/>
    </w:pPr>
  </w:style>
  <w:style w:type="character" w:styleId="aa">
    <w:name w:val="Strong"/>
    <w:basedOn w:val="a0"/>
    <w:uiPriority w:val="22"/>
    <w:qFormat/>
    <w:rsid w:val="00876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3083">
      <w:bodyDiv w:val="1"/>
      <w:marLeft w:val="0"/>
      <w:marRight w:val="0"/>
      <w:marTop w:val="0"/>
      <w:marBottom w:val="0"/>
      <w:divBdr>
        <w:top w:val="none" w:sz="0" w:space="0" w:color="auto"/>
        <w:left w:val="none" w:sz="0" w:space="0" w:color="auto"/>
        <w:bottom w:val="none" w:sz="0" w:space="0" w:color="auto"/>
        <w:right w:val="none" w:sz="0" w:space="0" w:color="auto"/>
      </w:divBdr>
    </w:div>
    <w:div w:id="194392695">
      <w:bodyDiv w:val="1"/>
      <w:marLeft w:val="0"/>
      <w:marRight w:val="0"/>
      <w:marTop w:val="0"/>
      <w:marBottom w:val="0"/>
      <w:divBdr>
        <w:top w:val="none" w:sz="0" w:space="0" w:color="auto"/>
        <w:left w:val="none" w:sz="0" w:space="0" w:color="auto"/>
        <w:bottom w:val="none" w:sz="0" w:space="0" w:color="auto"/>
        <w:right w:val="none" w:sz="0" w:space="0" w:color="auto"/>
      </w:divBdr>
    </w:div>
    <w:div w:id="268970484">
      <w:bodyDiv w:val="1"/>
      <w:marLeft w:val="0"/>
      <w:marRight w:val="0"/>
      <w:marTop w:val="0"/>
      <w:marBottom w:val="0"/>
      <w:divBdr>
        <w:top w:val="none" w:sz="0" w:space="0" w:color="auto"/>
        <w:left w:val="none" w:sz="0" w:space="0" w:color="auto"/>
        <w:bottom w:val="none" w:sz="0" w:space="0" w:color="auto"/>
        <w:right w:val="none" w:sz="0" w:space="0" w:color="auto"/>
      </w:divBdr>
    </w:div>
    <w:div w:id="492180449">
      <w:bodyDiv w:val="1"/>
      <w:marLeft w:val="0"/>
      <w:marRight w:val="0"/>
      <w:marTop w:val="0"/>
      <w:marBottom w:val="0"/>
      <w:divBdr>
        <w:top w:val="none" w:sz="0" w:space="0" w:color="auto"/>
        <w:left w:val="none" w:sz="0" w:space="0" w:color="auto"/>
        <w:bottom w:val="none" w:sz="0" w:space="0" w:color="auto"/>
        <w:right w:val="none" w:sz="0" w:space="0" w:color="auto"/>
      </w:divBdr>
    </w:div>
    <w:div w:id="1223295789">
      <w:bodyDiv w:val="1"/>
      <w:marLeft w:val="0"/>
      <w:marRight w:val="0"/>
      <w:marTop w:val="0"/>
      <w:marBottom w:val="0"/>
      <w:divBdr>
        <w:top w:val="none" w:sz="0" w:space="0" w:color="auto"/>
        <w:left w:val="none" w:sz="0" w:space="0" w:color="auto"/>
        <w:bottom w:val="none" w:sz="0" w:space="0" w:color="auto"/>
        <w:right w:val="none" w:sz="0" w:space="0" w:color="auto"/>
      </w:divBdr>
    </w:div>
    <w:div w:id="12278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F6496-495A-4598-8F79-85D1F81C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801</Words>
  <Characters>4570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مزنه عبدالرزاق العبدالكريم </cp:lastModifiedBy>
  <cp:revision>13</cp:revision>
  <cp:lastPrinted>2014-09-17T06:06:00Z</cp:lastPrinted>
  <dcterms:created xsi:type="dcterms:W3CDTF">2014-08-27T05:13:00Z</dcterms:created>
  <dcterms:modified xsi:type="dcterms:W3CDTF">2014-09-17T08:47:00Z</dcterms:modified>
</cp:coreProperties>
</file>