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7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2694"/>
        <w:gridCol w:w="2878"/>
      </w:tblGrid>
      <w:tr w:rsidR="00590B21" w:rsidRPr="004F50C8" w:rsidTr="00E07417">
        <w:trPr>
          <w:jc w:val="center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>كلية</w:t>
            </w:r>
            <w:proofErr w:type="gramEnd"/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العلوم و الدراسات الإنسانية برماح</w:t>
            </w:r>
          </w:p>
          <w:p w:rsidR="00590B21" w:rsidRPr="00025D13" w:rsidRDefault="00590B21" w:rsidP="00E07417">
            <w:pPr>
              <w:bidi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قسم إدارة الأعمال</w:t>
            </w:r>
            <w:r w:rsidRPr="00025D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590B21" w:rsidRDefault="00590B21" w:rsidP="00C30F58">
            <w:pPr>
              <w:jc w:val="center"/>
              <w:rPr>
                <w:b/>
                <w:bCs/>
                <w:sz w:val="20"/>
                <w:szCs w:val="20"/>
                <w:rtl/>
                <w:lang w:val="en-IN"/>
              </w:rPr>
            </w:pPr>
            <w:r w:rsidRPr="00025D13">
              <w:rPr>
                <w:b/>
                <w:bCs/>
                <w:sz w:val="20"/>
                <w:szCs w:val="20"/>
                <w:lang w:val="en-IN"/>
              </w:rPr>
              <w:t>College of</w:t>
            </w:r>
            <w:r w:rsidR="00A6132D" w:rsidRPr="00A6132D">
              <w:rPr>
                <w:lang w:val="en-IN"/>
              </w:rPr>
              <w:t xml:space="preserve"> </w:t>
            </w:r>
            <w:r w:rsidR="00A6132D" w:rsidRPr="00A6132D">
              <w:rPr>
                <w:b/>
                <w:bCs/>
                <w:sz w:val="20"/>
                <w:szCs w:val="20"/>
                <w:lang w:val="en-IN"/>
              </w:rPr>
              <w:t>Science</w:t>
            </w:r>
            <w:r w:rsidR="00C30F58">
              <w:rPr>
                <w:b/>
                <w:bCs/>
                <w:sz w:val="20"/>
                <w:szCs w:val="20"/>
                <w:lang w:val="en-IN"/>
              </w:rPr>
              <w:t>s</w:t>
            </w:r>
            <w:r w:rsidR="00A6132D">
              <w:rPr>
                <w:b/>
                <w:bCs/>
                <w:sz w:val="20"/>
                <w:szCs w:val="20"/>
                <w:lang w:val="en-IN"/>
              </w:rPr>
              <w:t xml:space="preserve"> </w:t>
            </w:r>
            <w:r w:rsidR="00A6132D" w:rsidRPr="00A6132D">
              <w:rPr>
                <w:b/>
                <w:bCs/>
                <w:sz w:val="20"/>
                <w:szCs w:val="20"/>
                <w:lang w:val="en-IN"/>
              </w:rPr>
              <w:t>and</w:t>
            </w:r>
            <w:r w:rsidRPr="00025D13">
              <w:rPr>
                <w:b/>
                <w:bCs/>
                <w:sz w:val="20"/>
                <w:szCs w:val="20"/>
                <w:lang w:val="en-IN"/>
              </w:rPr>
              <w:t xml:space="preserve"> Humanities</w:t>
            </w:r>
            <w:r w:rsidR="00C30F58"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  <w:t xml:space="preserve"> </w:t>
            </w:r>
            <w:proofErr w:type="spellStart"/>
            <w:r w:rsidRPr="00025D13">
              <w:rPr>
                <w:b/>
                <w:bCs/>
                <w:sz w:val="20"/>
                <w:szCs w:val="20"/>
                <w:lang w:val="en-IN"/>
              </w:rPr>
              <w:t>Rimah</w:t>
            </w:r>
            <w:proofErr w:type="spellEnd"/>
          </w:p>
          <w:p w:rsidR="004F701F" w:rsidRPr="00505A49" w:rsidRDefault="004F701F" w:rsidP="00E07417">
            <w:pPr>
              <w:jc w:val="center"/>
              <w:rPr>
                <w:b/>
                <w:bCs/>
                <w:sz w:val="28"/>
                <w:szCs w:val="28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Business Administration</w:t>
            </w:r>
            <w:r w:rsidR="00505A49">
              <w:rPr>
                <w:rFonts w:hint="cs"/>
                <w:b/>
                <w:bCs/>
                <w:sz w:val="20"/>
                <w:szCs w:val="20"/>
                <w:rtl/>
                <w:lang w:val="en-IN"/>
              </w:rPr>
              <w:t xml:space="preserve"> </w:t>
            </w:r>
            <w:r w:rsidR="00505A49">
              <w:rPr>
                <w:b/>
                <w:bCs/>
                <w:sz w:val="20"/>
                <w:szCs w:val="20"/>
                <w:lang w:val="en-IN"/>
              </w:rPr>
              <w:t>Department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cs="Arial"/>
                <w:noProof/>
                <w:lang w:val="en-IN" w:eastAsia="en-IN"/>
              </w:rPr>
              <w:drawing>
                <wp:inline distT="0" distB="0" distL="0" distR="0">
                  <wp:extent cx="1562100" cy="800100"/>
                  <wp:effectExtent l="0" t="0" r="0" b="0"/>
                  <wp:docPr id="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B21" w:rsidRPr="00A6132D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A613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وزارة</w:t>
            </w:r>
            <w:proofErr w:type="gramEnd"/>
            <w:r w:rsidRPr="00A613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التعليم العالي </w:t>
            </w:r>
          </w:p>
          <w:p w:rsidR="00590B21" w:rsidRPr="00025D13" w:rsidRDefault="00590B21" w:rsidP="00E0741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proofErr w:type="gram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جامعة</w:t>
            </w:r>
            <w:proofErr w:type="gram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المجمعة </w:t>
            </w:r>
          </w:p>
          <w:p w:rsidR="00590B21" w:rsidRPr="00025D13" w:rsidRDefault="00590B21" w:rsidP="00E07417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</w:pPr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Ministry of Higher Education</w:t>
            </w:r>
          </w:p>
          <w:p w:rsidR="00590B21" w:rsidRPr="004F50C8" w:rsidRDefault="00590B21" w:rsidP="00E07417">
            <w:pPr>
              <w:jc w:val="center"/>
              <w:rPr>
                <w:rFonts w:ascii="Book Antiqua" w:hAnsi="Book Antiqua"/>
                <w:sz w:val="20"/>
                <w:szCs w:val="20"/>
                <w:lang w:val="en-IN"/>
              </w:rPr>
            </w:pPr>
            <w:proofErr w:type="spellStart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>Majmaah</w:t>
            </w:r>
            <w:proofErr w:type="spellEnd"/>
            <w:r w:rsidRPr="00025D13">
              <w:rPr>
                <w:rFonts w:asciiTheme="majorBidi" w:hAnsiTheme="majorBidi" w:cstheme="majorBidi"/>
                <w:b/>
                <w:bCs/>
                <w:sz w:val="20"/>
                <w:szCs w:val="20"/>
                <w:lang w:val="en-IN"/>
              </w:rPr>
              <w:t xml:space="preserve"> University</w:t>
            </w:r>
          </w:p>
        </w:tc>
      </w:tr>
    </w:tbl>
    <w:p w:rsidR="00590B21" w:rsidRPr="004F50C8" w:rsidRDefault="00590B21" w:rsidP="00590B21">
      <w:pPr>
        <w:jc w:val="both"/>
        <w:rPr>
          <w:rFonts w:ascii="Book Antiqua" w:hAnsi="Book Antiqua"/>
          <w:b/>
          <w:bCs/>
          <w:sz w:val="8"/>
          <w:szCs w:val="8"/>
          <w:lang w:val="en-IN"/>
        </w:rPr>
      </w:pPr>
    </w:p>
    <w:tbl>
      <w:tblPr>
        <w:tblW w:w="9330" w:type="dxa"/>
        <w:jc w:val="center"/>
        <w:tblInd w:w="-32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0"/>
      </w:tblGrid>
      <w:tr w:rsidR="00590B21" w:rsidTr="00E07417">
        <w:trPr>
          <w:cantSplit/>
          <w:trHeight w:val="837"/>
          <w:jc w:val="center"/>
        </w:trPr>
        <w:tc>
          <w:tcPr>
            <w:tcW w:w="933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90B21" w:rsidRPr="004F50C8" w:rsidRDefault="00495AEF" w:rsidP="004F701F">
            <w:pPr>
              <w:pStyle w:val="2"/>
              <w:bidi/>
              <w:ind w:left="-25"/>
              <w:jc w:val="center"/>
              <w:rPr>
                <w:rFonts w:ascii="Algerian" w:eastAsiaTheme="minorEastAsia" w:hAnsi="Algerian"/>
                <w:iCs w:val="0"/>
                <w:caps/>
                <w:sz w:val="36"/>
                <w:szCs w:val="36"/>
                <w:rtl/>
              </w:rPr>
            </w:pPr>
            <w:proofErr w:type="gramStart"/>
            <w:r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>واجب</w:t>
            </w:r>
            <w:proofErr w:type="gramEnd"/>
            <w:r w:rsidR="004F701F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 </w:t>
            </w:r>
            <w:r w:rsidR="00590B21">
              <w:rPr>
                <w:rFonts w:ascii="Algerian" w:eastAsiaTheme="minorEastAsia" w:hAnsi="Algerian" w:hint="cs"/>
                <w:iCs w:val="0"/>
                <w:caps/>
                <w:sz w:val="36"/>
                <w:szCs w:val="36"/>
                <w:rtl/>
              </w:rPr>
              <w:t xml:space="preserve">رقم </w:t>
            </w:r>
            <w:r w:rsidR="00BF6A11">
              <w:rPr>
                <w:rFonts w:ascii="Algerian" w:eastAsiaTheme="minorEastAsia" w:hAnsi="Algerian"/>
                <w:iCs w:val="0"/>
                <w:caps/>
                <w:sz w:val="36"/>
                <w:szCs w:val="36"/>
              </w:rPr>
              <w:t>1</w:t>
            </w:r>
          </w:p>
          <w:p w:rsidR="00590B21" w:rsidRPr="004F50C8" w:rsidRDefault="00590B21" w:rsidP="00505A49">
            <w:pPr>
              <w:pStyle w:val="2"/>
              <w:bidi/>
              <w:jc w:val="center"/>
              <w:rPr>
                <w:rFonts w:eastAsiaTheme="minorEastAsia"/>
                <w:caps/>
              </w:rPr>
            </w:pPr>
            <w:proofErr w:type="gramStart"/>
            <w:r w:rsidRPr="004F50C8">
              <w:rPr>
                <w:rFonts w:ascii="Algerian" w:eastAsiaTheme="minorEastAsia" w:hAnsi="Algerian" w:hint="cs"/>
                <w:rtl/>
              </w:rPr>
              <w:t>مقرر</w:t>
            </w:r>
            <w:proofErr w:type="gramEnd"/>
            <w:r w:rsidR="00505A49">
              <w:rPr>
                <w:rFonts w:ascii="Algerian" w:eastAsiaTheme="minorEastAsia" w:hAnsi="Algerian" w:hint="cs"/>
                <w:rtl/>
              </w:rPr>
              <w:t xml:space="preserve"> إدارة البنوك (دار 426</w:t>
            </w:r>
            <w:r>
              <w:rPr>
                <w:rFonts w:ascii="Algerian" w:eastAsiaTheme="minorEastAsia" w:hAnsi="Algerian" w:hint="cs"/>
                <w:rtl/>
              </w:rPr>
              <w:t>)</w:t>
            </w:r>
          </w:p>
        </w:tc>
      </w:tr>
    </w:tbl>
    <w:p w:rsidR="00590B21" w:rsidRDefault="00590B21" w:rsidP="00590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50"/>
        <w:gridCol w:w="2692"/>
      </w:tblGrid>
      <w:tr w:rsidR="006A2DD8" w:rsidTr="00505A49">
        <w:tc>
          <w:tcPr>
            <w:tcW w:w="6550" w:type="dxa"/>
            <w:shd w:val="clear" w:color="auto" w:fill="EEECE1" w:themeFill="background2"/>
          </w:tcPr>
          <w:p w:rsidR="006A2DD8" w:rsidRPr="00561A7D" w:rsidRDefault="00C66BD6" w:rsidP="00E07417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96</w:t>
            </w:r>
          </w:p>
        </w:tc>
        <w:tc>
          <w:tcPr>
            <w:tcW w:w="2692" w:type="dxa"/>
            <w:shd w:val="clear" w:color="auto" w:fill="EEECE1" w:themeFill="background2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الشعبة </w:t>
            </w:r>
          </w:p>
        </w:tc>
      </w:tr>
      <w:tr w:rsidR="006A2DD8" w:rsidTr="00505A49">
        <w:tc>
          <w:tcPr>
            <w:tcW w:w="655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3429A9" w:rsidP="003429A9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04/02/1436</w:t>
            </w:r>
          </w:p>
        </w:tc>
        <w:tc>
          <w:tcPr>
            <w:tcW w:w="269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</w:tr>
      <w:tr w:rsidR="006A2DD8" w:rsidTr="00505A49">
        <w:tc>
          <w:tcPr>
            <w:tcW w:w="6550" w:type="dxa"/>
            <w:shd w:val="clear" w:color="auto" w:fill="EEECE1" w:themeFill="background2"/>
          </w:tcPr>
          <w:p w:rsidR="006A2DD8" w:rsidRPr="00561A7D" w:rsidRDefault="003429A9" w:rsidP="009D796D">
            <w:pPr>
              <w:bidi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01</w:t>
            </w:r>
          </w:p>
        </w:tc>
        <w:tc>
          <w:tcPr>
            <w:tcW w:w="2692" w:type="dxa"/>
            <w:shd w:val="clear" w:color="auto" w:fill="EEECE1" w:themeFill="background2"/>
          </w:tcPr>
          <w:p w:rsidR="006A2DD8" w:rsidRPr="00561A7D" w:rsidRDefault="006A2DD8" w:rsidP="00E074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61A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عدد الصفحات</w:t>
            </w:r>
          </w:p>
        </w:tc>
      </w:tr>
      <w:tr w:rsidR="00505A49" w:rsidTr="00505A49">
        <w:tc>
          <w:tcPr>
            <w:tcW w:w="6550" w:type="dxa"/>
            <w:shd w:val="clear" w:color="auto" w:fill="auto"/>
          </w:tcPr>
          <w:p w:rsidR="00505A49" w:rsidRPr="00561A7D" w:rsidRDefault="002F5A71" w:rsidP="009D796D">
            <w:pPr>
              <w:bidi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------------------------------------------------------------------------------------------------------------------------</w:t>
            </w:r>
          </w:p>
        </w:tc>
        <w:tc>
          <w:tcPr>
            <w:tcW w:w="2692" w:type="dxa"/>
            <w:shd w:val="clear" w:color="auto" w:fill="auto"/>
          </w:tcPr>
          <w:p w:rsidR="00505A49" w:rsidRPr="00505A49" w:rsidRDefault="00DE347B" w:rsidP="00E07417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505A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</w:t>
            </w:r>
            <w:r w:rsidR="00505A49" w:rsidRPr="00505A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505A49" w:rsidRPr="00505A4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الطالب</w:t>
            </w:r>
            <w:proofErr w:type="gramEnd"/>
          </w:p>
        </w:tc>
      </w:tr>
    </w:tbl>
    <w:p w:rsidR="00EB7DEB" w:rsidRDefault="00EB7DEB" w:rsidP="00EB7DEB">
      <w:pPr>
        <w:bidi/>
        <w:jc w:val="both"/>
        <w:rPr>
          <w:lang w:val="en-IN"/>
        </w:rPr>
      </w:pPr>
    </w:p>
    <w:p w:rsidR="004C6BB6" w:rsidRDefault="004C6BB6" w:rsidP="002F5A71">
      <w:pPr>
        <w:pStyle w:val="a6"/>
        <w:numPr>
          <w:ilvl w:val="0"/>
          <w:numId w:val="9"/>
        </w:numPr>
        <w:bidi/>
        <w:spacing w:line="360" w:lineRule="auto"/>
        <w:rPr>
          <w:lang w:val="en-IN"/>
        </w:rPr>
      </w:pPr>
      <w:r w:rsidRPr="002F5A71">
        <w:rPr>
          <w:rtl/>
          <w:lang w:val="en-IN"/>
        </w:rPr>
        <w:t>بين المعاي</w:t>
      </w:r>
      <w:r w:rsidR="003429A9">
        <w:rPr>
          <w:rFonts w:hint="cs"/>
          <w:rtl/>
          <w:lang w:val="en-IN"/>
        </w:rPr>
        <w:t>ي</w:t>
      </w:r>
      <w:r w:rsidRPr="002F5A71">
        <w:rPr>
          <w:rtl/>
          <w:lang w:val="en-IN"/>
        </w:rPr>
        <w:t>ر المعتمدة  لحصول البنك التجاري على ترخيص.</w:t>
      </w:r>
    </w:p>
    <w:p w:rsidR="00A418DD" w:rsidRPr="002F5A71" w:rsidRDefault="00A418DD" w:rsidP="00A418DD">
      <w:pPr>
        <w:pStyle w:val="a6"/>
        <w:bidi/>
        <w:spacing w:line="360" w:lineRule="auto"/>
        <w:rPr>
          <w:lang w:val="en-IN"/>
        </w:rPr>
      </w:pPr>
      <w:r>
        <w:rPr>
          <w:rFonts w:hint="cs"/>
          <w:rtl/>
          <w:lang w:val="en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C6BB6" w:rsidRDefault="002F5A71" w:rsidP="002F5A71">
      <w:pPr>
        <w:pStyle w:val="a6"/>
        <w:numPr>
          <w:ilvl w:val="0"/>
          <w:numId w:val="9"/>
        </w:numPr>
        <w:bidi/>
        <w:spacing w:line="360" w:lineRule="auto"/>
        <w:rPr>
          <w:lang w:val="en-IN"/>
        </w:rPr>
      </w:pPr>
      <w:r>
        <w:rPr>
          <w:rFonts w:hint="cs"/>
          <w:rtl/>
          <w:lang w:val="en-IN"/>
        </w:rPr>
        <w:t xml:space="preserve">وضح </w:t>
      </w:r>
      <w:proofErr w:type="gramStart"/>
      <w:r>
        <w:rPr>
          <w:rFonts w:hint="cs"/>
          <w:rtl/>
          <w:lang w:val="en-IN"/>
        </w:rPr>
        <w:t>أبرز</w:t>
      </w:r>
      <w:proofErr w:type="gramEnd"/>
      <w:r>
        <w:rPr>
          <w:rFonts w:hint="cs"/>
          <w:rtl/>
          <w:lang w:val="en-IN"/>
        </w:rPr>
        <w:t xml:space="preserve"> النقاط التي يقدمها المؤيدون ل</w:t>
      </w:r>
      <w:r w:rsidR="004C6BB6" w:rsidRPr="002F5A71">
        <w:rPr>
          <w:rtl/>
          <w:lang w:val="en-IN"/>
        </w:rPr>
        <w:t>فتح فروع جديدة للبنوك.</w:t>
      </w:r>
    </w:p>
    <w:p w:rsidR="00A418DD" w:rsidRDefault="00A418DD" w:rsidP="00A418DD">
      <w:pPr>
        <w:pStyle w:val="a6"/>
        <w:bidi/>
        <w:spacing w:line="360" w:lineRule="auto"/>
        <w:rPr>
          <w:lang w:val="en-IN"/>
        </w:rPr>
      </w:pPr>
      <w:r>
        <w:rPr>
          <w:rFonts w:hint="cs"/>
          <w:rtl/>
          <w:lang w:val="en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A71" w:rsidRDefault="002F5A71" w:rsidP="00A418DD">
      <w:pPr>
        <w:pStyle w:val="a6"/>
        <w:numPr>
          <w:ilvl w:val="0"/>
          <w:numId w:val="9"/>
        </w:numPr>
        <w:bidi/>
        <w:spacing w:line="360" w:lineRule="auto"/>
        <w:rPr>
          <w:lang w:val="en-IN"/>
        </w:rPr>
      </w:pPr>
      <w:r>
        <w:rPr>
          <w:rFonts w:hint="cs"/>
          <w:rtl/>
          <w:lang w:val="en-IN"/>
        </w:rPr>
        <w:t xml:space="preserve">بين التأثيرات المباشرة لتنظيم البنك لنشاطه </w:t>
      </w:r>
      <w:r w:rsidR="00A418DD">
        <w:rPr>
          <w:rFonts w:hint="cs"/>
          <w:rtl/>
          <w:lang w:val="en-IN"/>
        </w:rPr>
        <w:t>ليصبح</w:t>
      </w:r>
      <w:r>
        <w:rPr>
          <w:rFonts w:hint="cs"/>
          <w:rtl/>
          <w:lang w:val="en-IN"/>
        </w:rPr>
        <w:t xml:space="preserve"> شركة قابضة.</w:t>
      </w:r>
    </w:p>
    <w:p w:rsidR="00A418DD" w:rsidRDefault="00A418DD" w:rsidP="003429A9">
      <w:pPr>
        <w:pStyle w:val="a6"/>
        <w:bidi/>
        <w:spacing w:line="360" w:lineRule="auto"/>
        <w:rPr>
          <w:lang w:val="en-IN"/>
        </w:rPr>
      </w:pPr>
      <w:r>
        <w:rPr>
          <w:rFonts w:hint="cs"/>
          <w:rtl/>
          <w:lang w:val="en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29A9">
        <w:rPr>
          <w:rFonts w:hint="cs"/>
          <w:rtl/>
          <w:lang w:val="en-IN"/>
        </w:rPr>
        <w:t xml:space="preserve"> </w:t>
      </w:r>
      <w:r w:rsidR="002F5A71">
        <w:rPr>
          <w:rFonts w:hint="cs"/>
          <w:rtl/>
          <w:lang w:val="en-IN"/>
        </w:rPr>
        <w:t>بين أبعاد استراتيجية تنويع الخدمات المصرفية و الخدمات غير المصرفية التي تقوم عليها فلسفة البنك الشامل.</w:t>
      </w:r>
    </w:p>
    <w:p w:rsidR="003429A9" w:rsidRDefault="00A418DD" w:rsidP="002E6138">
      <w:pPr>
        <w:pStyle w:val="a6"/>
        <w:bidi/>
        <w:spacing w:line="360" w:lineRule="auto"/>
        <w:rPr>
          <w:rtl/>
          <w:lang w:val="en-IN"/>
        </w:rPr>
      </w:pPr>
      <w:r>
        <w:rPr>
          <w:rFonts w:hint="cs"/>
          <w:rtl/>
          <w:lang w:val="en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A71" w:rsidRPr="002B4193" w:rsidRDefault="003429A9" w:rsidP="003429A9">
      <w:pPr>
        <w:pStyle w:val="a6"/>
        <w:bidi/>
        <w:spacing w:line="360" w:lineRule="auto"/>
        <w:rPr>
          <w:lang w:val="en-IN"/>
        </w:rPr>
      </w:pPr>
      <w:r w:rsidRPr="003429A9">
        <w:rPr>
          <w:rtl/>
          <w:lang w:val="en-IN"/>
        </w:rPr>
        <w:t>..........................................................................................................................................</w:t>
      </w:r>
      <w:bookmarkStart w:id="0" w:name="_GoBack"/>
      <w:bookmarkEnd w:id="0"/>
      <w:r w:rsidRPr="003429A9">
        <w:rPr>
          <w:rtl/>
          <w:lang w:val="en-IN"/>
        </w:rPr>
        <w:t>..................................................................................................................................</w:t>
      </w:r>
      <w:r>
        <w:rPr>
          <w:rFonts w:hint="cs"/>
          <w:rtl/>
          <w:lang w:val="en-IN"/>
        </w:rPr>
        <w:t>........</w:t>
      </w:r>
      <w:r w:rsidR="002F5A71" w:rsidRPr="002B4193">
        <w:rPr>
          <w:rFonts w:hint="cs"/>
          <w:rtl/>
          <w:lang w:val="en-IN"/>
        </w:rPr>
        <w:t xml:space="preserve"> </w:t>
      </w:r>
    </w:p>
    <w:sectPr w:rsidR="002F5A71" w:rsidRPr="002B4193" w:rsidSect="0009495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97" w:rsidRDefault="00053897" w:rsidP="005F434C">
      <w:r>
        <w:separator/>
      </w:r>
    </w:p>
  </w:endnote>
  <w:endnote w:type="continuationSeparator" w:id="0">
    <w:p w:rsidR="00053897" w:rsidRDefault="00053897" w:rsidP="005F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89704"/>
      <w:docPartObj>
        <w:docPartGallery w:val="Page Numbers (Bottom of Page)"/>
        <w:docPartUnique/>
      </w:docPartObj>
    </w:sdtPr>
    <w:sdtEndPr/>
    <w:sdtContent>
      <w:p w:rsidR="005F434C" w:rsidRDefault="00C30F58">
        <w:pPr>
          <w:pStyle w:val="a8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5F434C" w:rsidRDefault="007778A2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C30F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434C" w:rsidRDefault="005F43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97" w:rsidRDefault="00053897" w:rsidP="005F434C">
      <w:r>
        <w:separator/>
      </w:r>
    </w:p>
  </w:footnote>
  <w:footnote w:type="continuationSeparator" w:id="0">
    <w:p w:rsidR="00053897" w:rsidRDefault="00053897" w:rsidP="005F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6F9"/>
    <w:multiLevelType w:val="hybridMultilevel"/>
    <w:tmpl w:val="6EEE1D42"/>
    <w:lvl w:ilvl="0" w:tplc="ACAA64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6E5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4406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C4F5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6072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28A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6800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C73F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E8C9E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E22BF"/>
    <w:multiLevelType w:val="hybridMultilevel"/>
    <w:tmpl w:val="5F84B8DE"/>
    <w:lvl w:ilvl="0" w:tplc="40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656E63"/>
    <w:multiLevelType w:val="hybridMultilevel"/>
    <w:tmpl w:val="4B66DD1C"/>
    <w:lvl w:ilvl="0" w:tplc="2D8CBDA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CD9F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4C9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6C0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8047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7005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47B4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97F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A057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11FD8"/>
    <w:multiLevelType w:val="hybridMultilevel"/>
    <w:tmpl w:val="90E291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508AA"/>
    <w:multiLevelType w:val="hybridMultilevel"/>
    <w:tmpl w:val="17E64E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C9D"/>
    <w:multiLevelType w:val="hybridMultilevel"/>
    <w:tmpl w:val="86AE4B2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B9B323C"/>
    <w:multiLevelType w:val="hybridMultilevel"/>
    <w:tmpl w:val="FAB490AA"/>
    <w:lvl w:ilvl="0" w:tplc="553EC2E2">
      <w:start w:val="1"/>
      <w:numFmt w:val="decimal"/>
      <w:lvlText w:val="%1)"/>
      <w:lvlJc w:val="left"/>
      <w:pPr>
        <w:ind w:left="780" w:hanging="360"/>
      </w:pPr>
      <w:rPr>
        <w:rFonts w:hint="default"/>
        <w:b/>
        <w:bCs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F761FA0"/>
    <w:multiLevelType w:val="hybridMultilevel"/>
    <w:tmpl w:val="91F855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B45EC"/>
    <w:multiLevelType w:val="hybridMultilevel"/>
    <w:tmpl w:val="627A58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D5D5D"/>
    <w:multiLevelType w:val="hybridMultilevel"/>
    <w:tmpl w:val="0838ABDC"/>
    <w:lvl w:ilvl="0" w:tplc="A98ABE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C32D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63F8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AC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77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89E9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652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35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14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40786F"/>
    <w:multiLevelType w:val="hybridMultilevel"/>
    <w:tmpl w:val="959E49E2"/>
    <w:lvl w:ilvl="0" w:tplc="C64A80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0AE3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2F17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8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21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F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7E1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C951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EF2A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B21"/>
    <w:rsid w:val="00037D7C"/>
    <w:rsid w:val="00053897"/>
    <w:rsid w:val="000604D2"/>
    <w:rsid w:val="00094955"/>
    <w:rsid w:val="001609F3"/>
    <w:rsid w:val="002924D7"/>
    <w:rsid w:val="002B4193"/>
    <w:rsid w:val="002D37ED"/>
    <w:rsid w:val="002E6138"/>
    <w:rsid w:val="002F5A71"/>
    <w:rsid w:val="00310421"/>
    <w:rsid w:val="003429A9"/>
    <w:rsid w:val="003B608E"/>
    <w:rsid w:val="003C5D8D"/>
    <w:rsid w:val="00495AEF"/>
    <w:rsid w:val="004C6BB6"/>
    <w:rsid w:val="004F701F"/>
    <w:rsid w:val="00505A49"/>
    <w:rsid w:val="0054153E"/>
    <w:rsid w:val="00590B21"/>
    <w:rsid w:val="005F434C"/>
    <w:rsid w:val="00613E0D"/>
    <w:rsid w:val="00654D8A"/>
    <w:rsid w:val="006A2DD8"/>
    <w:rsid w:val="007778A2"/>
    <w:rsid w:val="007C5436"/>
    <w:rsid w:val="007E34FB"/>
    <w:rsid w:val="00842B86"/>
    <w:rsid w:val="00967306"/>
    <w:rsid w:val="00997A5C"/>
    <w:rsid w:val="009A0723"/>
    <w:rsid w:val="009D796D"/>
    <w:rsid w:val="00A00437"/>
    <w:rsid w:val="00A33213"/>
    <w:rsid w:val="00A418DD"/>
    <w:rsid w:val="00A6132D"/>
    <w:rsid w:val="00A77B48"/>
    <w:rsid w:val="00B51FB2"/>
    <w:rsid w:val="00BF6A11"/>
    <w:rsid w:val="00C30F58"/>
    <w:rsid w:val="00C3615D"/>
    <w:rsid w:val="00C66BD6"/>
    <w:rsid w:val="00C712CA"/>
    <w:rsid w:val="00CB25DA"/>
    <w:rsid w:val="00D356EC"/>
    <w:rsid w:val="00D73B35"/>
    <w:rsid w:val="00DE347B"/>
    <w:rsid w:val="00E34744"/>
    <w:rsid w:val="00EB7DEB"/>
    <w:rsid w:val="00EE276B"/>
    <w:rsid w:val="00FA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2">
    <w:name w:val="heading 2"/>
    <w:basedOn w:val="a"/>
    <w:next w:val="a"/>
    <w:link w:val="2Char"/>
    <w:unhideWhenUsed/>
    <w:qFormat/>
    <w:rsid w:val="00590B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590B21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table" w:styleId="a3">
    <w:name w:val="Table Grid"/>
    <w:basedOn w:val="a1"/>
    <w:uiPriority w:val="59"/>
    <w:rsid w:val="00590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90B2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0B21"/>
    <w:rPr>
      <w:rFonts w:ascii="Tahoma" w:eastAsia="Times New Roman" w:hAnsi="Tahoma" w:cs="Tahoma"/>
      <w:sz w:val="16"/>
      <w:szCs w:val="16"/>
      <w:lang w:val="fr-FR" w:eastAsia="ar-SA"/>
    </w:rPr>
  </w:style>
  <w:style w:type="paragraph" w:styleId="a5">
    <w:name w:val="Normal (Web)"/>
    <w:basedOn w:val="a"/>
    <w:uiPriority w:val="99"/>
    <w:unhideWhenUsed/>
    <w:rsid w:val="00590B21"/>
    <w:pPr>
      <w:suppressAutoHyphens w:val="0"/>
      <w:spacing w:before="100" w:beforeAutospacing="1" w:after="100" w:afterAutospacing="1"/>
    </w:pPr>
    <w:rPr>
      <w:lang w:val="en-IN" w:eastAsia="en-IN"/>
    </w:rPr>
  </w:style>
  <w:style w:type="paragraph" w:styleId="a6">
    <w:name w:val="List Paragraph"/>
    <w:basedOn w:val="a"/>
    <w:uiPriority w:val="34"/>
    <w:qFormat/>
    <w:rsid w:val="00FA0976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5F434C"/>
    <w:pPr>
      <w:tabs>
        <w:tab w:val="center" w:pos="4513"/>
        <w:tab w:val="right" w:pos="9026"/>
      </w:tabs>
    </w:pPr>
  </w:style>
  <w:style w:type="character" w:customStyle="1" w:styleId="Char0">
    <w:name w:val="رأس الصفحة Char"/>
    <w:basedOn w:val="a0"/>
    <w:link w:val="a7"/>
    <w:uiPriority w:val="99"/>
    <w:semiHidden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a8">
    <w:name w:val="footer"/>
    <w:basedOn w:val="a"/>
    <w:link w:val="Char1"/>
    <w:uiPriority w:val="99"/>
    <w:unhideWhenUsed/>
    <w:rsid w:val="005F434C"/>
    <w:pPr>
      <w:tabs>
        <w:tab w:val="center" w:pos="4513"/>
        <w:tab w:val="right" w:pos="9026"/>
      </w:tabs>
    </w:pPr>
  </w:style>
  <w:style w:type="character" w:customStyle="1" w:styleId="Char1">
    <w:name w:val="تذييل الصفحة Char"/>
    <w:basedOn w:val="a0"/>
    <w:link w:val="a8"/>
    <w:uiPriority w:val="99"/>
    <w:rsid w:val="005F434C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apple-converted-space">
    <w:name w:val="apple-converted-space"/>
    <w:basedOn w:val="a0"/>
    <w:rsid w:val="00EB7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3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814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1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49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9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8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46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22</cp:revision>
  <dcterms:created xsi:type="dcterms:W3CDTF">2014-11-11T16:30:00Z</dcterms:created>
  <dcterms:modified xsi:type="dcterms:W3CDTF">2014-12-08T17:32:00Z</dcterms:modified>
</cp:coreProperties>
</file>