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E2" w:rsidRDefault="002706E2">
      <w:pPr>
        <w:rPr>
          <w:rFonts w:hint="cs"/>
          <w:rtl/>
        </w:rPr>
      </w:pPr>
    </w:p>
    <w:p w:rsidR="002706E2" w:rsidRPr="002706E2" w:rsidRDefault="002706E2" w:rsidP="002706E2">
      <w:pPr>
        <w:jc w:val="center"/>
        <w:rPr>
          <w:rFonts w:cs="Sultan Medium"/>
          <w:color w:val="0070C0"/>
          <w:sz w:val="32"/>
          <w:szCs w:val="32"/>
          <w:rtl/>
        </w:rPr>
      </w:pPr>
      <w:r w:rsidRPr="002706E2">
        <w:rPr>
          <w:rFonts w:cs="Sultan Medium" w:hint="cs"/>
          <w:color w:val="0070C0"/>
          <w:sz w:val="32"/>
          <w:szCs w:val="32"/>
          <w:rtl/>
        </w:rPr>
        <w:t>قسم اللغة الانجليزية</w:t>
      </w:r>
    </w:p>
    <w:p w:rsidR="002706E2" w:rsidRDefault="002706E2"/>
    <w:tbl>
      <w:tblPr>
        <w:tblStyle w:val="-5"/>
        <w:tblpPr w:leftFromText="181" w:rightFromText="181" w:vertAnchor="text" w:tblpXSpec="center" w:tblpY="1"/>
        <w:bidiVisual/>
        <w:tblW w:w="9923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88"/>
        <w:gridCol w:w="2039"/>
        <w:gridCol w:w="7"/>
        <w:gridCol w:w="3113"/>
        <w:gridCol w:w="1558"/>
        <w:gridCol w:w="1418"/>
      </w:tblGrid>
      <w:tr w:rsidR="003B2F5E" w:rsidRPr="00AD001B" w:rsidTr="002D3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2F5E" w:rsidRPr="00D3781C" w:rsidRDefault="003B2F5E" w:rsidP="003B2F5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135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2F5E" w:rsidRPr="00D3781C" w:rsidRDefault="003B2F5E" w:rsidP="00E6421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د. ايمان عبد الرحيم امين</w:t>
            </w:r>
          </w:p>
        </w:tc>
      </w:tr>
      <w:tr w:rsidR="003B2F5E" w:rsidRPr="00D3781C" w:rsidTr="002D3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2F5E" w:rsidRPr="00D3781C" w:rsidRDefault="00715B63" w:rsidP="003B2F5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0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2F5E" w:rsidRPr="00D3781C" w:rsidRDefault="00715B63" w:rsidP="00715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1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2F5E" w:rsidRPr="00BB3433" w:rsidRDefault="003B2F5E" w:rsidP="003B2F5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7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2F5E" w:rsidRPr="00D3781C" w:rsidRDefault="003B2F5E" w:rsidP="003B2F5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الانجليزية</w:t>
            </w:r>
          </w:p>
        </w:tc>
      </w:tr>
      <w:tr w:rsidR="003B2F5E" w:rsidRPr="00D3781C" w:rsidTr="00B20AFE">
        <w:trPr>
          <w:trHeight w:hRule="exact"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2F5E" w:rsidRPr="00D3781C" w:rsidRDefault="003B2F5E" w:rsidP="003B2F5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0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2F5E" w:rsidRPr="00D3781C" w:rsidRDefault="003B2F5E" w:rsidP="003B2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الإنجليزية</w:t>
            </w:r>
          </w:p>
        </w:tc>
        <w:tc>
          <w:tcPr>
            <w:tcW w:w="31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2F5E" w:rsidRPr="00D3781C" w:rsidRDefault="003B2F5E" w:rsidP="003B2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297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2F5E" w:rsidRPr="00D3781C" w:rsidRDefault="003B2F5E" w:rsidP="003B2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مناهج و طرق تدريس اللغة الانجليزية</w:t>
            </w:r>
          </w:p>
        </w:tc>
      </w:tr>
      <w:tr w:rsidR="00B20AFE" w:rsidRPr="00DD16C6" w:rsidTr="00B2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D3781C" w:rsidRDefault="00B20AFE" w:rsidP="00B20AFE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91831">
              <w:rPr>
                <w:rFonts w:cs="Sultan Medium" w:hint="cs"/>
                <w:color w:val="00206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DD16C6" w:rsidRDefault="00B20AFE" w:rsidP="00B20AF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DD16C6" w:rsidRDefault="00B20AFE" w:rsidP="00B20AF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DD16C6" w:rsidRDefault="00B20AFE" w:rsidP="00B20AF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3B2F5E" w:rsidRPr="00D3781C" w:rsidTr="002D3F82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2F5E" w:rsidRPr="00D3781C" w:rsidRDefault="003B2F5E" w:rsidP="003B2F5E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2F5E" w:rsidRPr="00BB3433" w:rsidRDefault="003B2F5E" w:rsidP="003B2F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3B2F5E" w:rsidRPr="00D3781C" w:rsidRDefault="003B2F5E" w:rsidP="003B2F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3B2F5E" w:rsidRPr="00BB3433" w:rsidRDefault="003B2F5E" w:rsidP="003B2F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2007/2008</w:t>
            </w:r>
          </w:p>
          <w:p w:rsidR="003B2F5E" w:rsidRPr="00D3781C" w:rsidRDefault="003B2F5E" w:rsidP="003B2F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B2F5E" w:rsidRPr="00D3781C" w:rsidRDefault="003B2F5E" w:rsidP="003B2F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B20AFE" w:rsidRPr="00D3781C" w:rsidTr="002D3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B20AFE" w:rsidRDefault="00B20AFE" w:rsidP="00B20AF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B20A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 Correlation Study between EFL Strategic Listening and Listening Comprehension Skills among Secondary School Students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B20AFE" w:rsidRDefault="00B20AFE" w:rsidP="00B20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B20AF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Benha Faculty of Education Journal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B20AFE" w:rsidRDefault="00B20AFE" w:rsidP="00B20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20AF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B20AFE" w:rsidRDefault="00B20AFE" w:rsidP="00B20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B20AFE">
              <w:rPr>
                <w:rFonts w:cs="Sultan Medium"/>
                <w:color w:val="C00000"/>
                <w:sz w:val="24"/>
                <w:szCs w:val="24"/>
                <w:rtl/>
              </w:rPr>
              <w:t>محلي</w:t>
            </w:r>
          </w:p>
        </w:tc>
      </w:tr>
      <w:tr w:rsidR="00B20AFE" w:rsidRPr="00D3781C" w:rsidTr="002D3F82">
        <w:trPr>
          <w:trHeight w:hRule="exact" w:val="19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B20AFE" w:rsidRDefault="00B20AFE" w:rsidP="00B20AF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B20A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The effectiveness of using an explicit language learning strategy-based instruction in developing secondary school students' EFL listening comprehension skills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B20AFE" w:rsidRDefault="00B20AFE" w:rsidP="00B20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B20AF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Benha Faculty of Education Journal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B20AFE" w:rsidRDefault="00B20AFE" w:rsidP="00B20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B20AF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B20AFE" w:rsidRDefault="00B20AFE" w:rsidP="00B20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B20AFE">
              <w:rPr>
                <w:rFonts w:cs="Sultan Medium"/>
                <w:color w:val="C00000"/>
                <w:sz w:val="24"/>
                <w:szCs w:val="24"/>
                <w:rtl/>
              </w:rPr>
              <w:t>محلي</w:t>
            </w:r>
          </w:p>
        </w:tc>
      </w:tr>
      <w:tr w:rsidR="00B20AFE" w:rsidRPr="00D3781C" w:rsidTr="002D3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B20AFE" w:rsidRDefault="00B20AFE" w:rsidP="00B20AF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B20A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Enhancing EFL interaction and fluency skills among secondary school students through the use of a self-efficacy based program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B20AFE" w:rsidRDefault="00B20AFE" w:rsidP="00B20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B20AF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Benha Faculty of Education Journal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B20AFE" w:rsidRDefault="00B20AFE" w:rsidP="00B20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B20AF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0AFE" w:rsidRPr="00B20AFE" w:rsidRDefault="00B20AFE" w:rsidP="00B20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B20AFE">
              <w:rPr>
                <w:rFonts w:cs="Sultan Medium"/>
                <w:color w:val="C00000"/>
                <w:sz w:val="24"/>
                <w:szCs w:val="24"/>
                <w:rtl/>
              </w:rPr>
              <w:t>محلي</w:t>
            </w:r>
          </w:p>
        </w:tc>
      </w:tr>
    </w:tbl>
    <w:p w:rsidR="00791831" w:rsidRDefault="00791831" w:rsidP="00DD16C6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10065" w:type="dxa"/>
        <w:jc w:val="center"/>
        <w:tblInd w:w="-142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930"/>
        <w:gridCol w:w="2039"/>
        <w:gridCol w:w="7"/>
        <w:gridCol w:w="3113"/>
        <w:gridCol w:w="1558"/>
        <w:gridCol w:w="1418"/>
      </w:tblGrid>
      <w:tr w:rsidR="00E64214" w:rsidRPr="00D3781C" w:rsidTr="003D3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D3781C" w:rsidRDefault="00E64214" w:rsidP="00E6421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135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E64214" w:rsidRDefault="00E64214" w:rsidP="00E6421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4F6228" w:themeColor="accent3" w:themeShade="80"/>
                <w:sz w:val="32"/>
                <w:szCs w:val="32"/>
                <w:rtl/>
              </w:rPr>
            </w:pPr>
            <w:r w:rsidRPr="00E64214">
              <w:rPr>
                <w:rFonts w:cs="Sultan Medium"/>
                <w:color w:val="4F6228" w:themeColor="accent3" w:themeShade="80"/>
                <w:sz w:val="32"/>
                <w:szCs w:val="32"/>
              </w:rPr>
              <w:t>Dr. Mahwish Mumtaz Niazi</w:t>
            </w:r>
          </w:p>
          <w:p w:rsidR="00E64214" w:rsidRPr="00D3781C" w:rsidRDefault="00E64214" w:rsidP="00E642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</w:tr>
      <w:tr w:rsidR="00E64214" w:rsidRPr="00D3781C" w:rsidTr="003D3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D3781C" w:rsidRDefault="00715B63" w:rsidP="00E6421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0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D3781C" w:rsidRDefault="00715B63" w:rsidP="00E64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1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D3781C" w:rsidRDefault="00E64214" w:rsidP="00E64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7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D3781C" w:rsidRDefault="00E64214" w:rsidP="00E64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الانجليزية</w:t>
            </w:r>
          </w:p>
        </w:tc>
      </w:tr>
      <w:tr w:rsidR="00E64214" w:rsidRPr="00D3781C" w:rsidTr="003D32B9">
        <w:trPr>
          <w:trHeight w:hRule="exact"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D3781C" w:rsidRDefault="00E64214" w:rsidP="00E6421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0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D3781C" w:rsidRDefault="00E64214" w:rsidP="00E64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الإنجليزية</w:t>
            </w:r>
          </w:p>
        </w:tc>
        <w:tc>
          <w:tcPr>
            <w:tcW w:w="31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D3781C" w:rsidRDefault="00E64214" w:rsidP="00E64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297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D3781C" w:rsidRDefault="00E64214" w:rsidP="00E64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اللغويات التطبيقية</w:t>
            </w:r>
          </w:p>
        </w:tc>
      </w:tr>
      <w:tr w:rsidR="00E64214" w:rsidRPr="00DD16C6" w:rsidTr="003D3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E64214" w:rsidRDefault="00E64214" w:rsidP="00E64214">
            <w:pPr>
              <w:spacing w:line="360" w:lineRule="auto"/>
              <w:jc w:val="center"/>
              <w:rPr>
                <w:rFonts w:cs="Sultan Medium"/>
                <w:b w:val="0"/>
                <w:bCs w:val="0"/>
                <w:color w:val="00206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b w:val="0"/>
                <w:bCs w:val="0"/>
                <w:color w:val="00206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DD16C6" w:rsidRDefault="00E64214" w:rsidP="00E642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E64214" w:rsidRDefault="00E64214" w:rsidP="00E642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DD16C6" w:rsidRDefault="00E64214" w:rsidP="00E642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E64214" w:rsidRPr="00D3781C" w:rsidTr="003D32B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D3781C" w:rsidRDefault="00E64214" w:rsidP="00E64214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64214" w:rsidRPr="00BB3433" w:rsidRDefault="00E64214" w:rsidP="00E642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E64214" w:rsidRPr="00D3781C" w:rsidRDefault="00E64214" w:rsidP="00E642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E64214" w:rsidRPr="00E64214" w:rsidRDefault="00E64214" w:rsidP="00E642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E64214" w:rsidRPr="00D3781C" w:rsidRDefault="00E64214" w:rsidP="00E642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E64214" w:rsidRPr="00D3781C" w:rsidRDefault="00E64214" w:rsidP="00E642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811E15" w:rsidRPr="00B20AFE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E64214" w:rsidRDefault="00811E15" w:rsidP="00E642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E642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Investigating English Listening and Speaking Proficiency of Medical Learners in Pakistan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E64214" w:rsidRDefault="00811E15" w:rsidP="00E64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E6421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journal of Special Education</w:t>
            </w:r>
          </w:p>
          <w:p w:rsidR="00811E15" w:rsidRPr="00E64214" w:rsidRDefault="00811E15" w:rsidP="00E64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E6421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for University  of </w:t>
            </w:r>
            <w:r w:rsidRPr="00E6421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E6421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Karachi Pakistan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E64214" w:rsidRDefault="00811E15" w:rsidP="00E64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2014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510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811E15" w:rsidRPr="00B20AFE" w:rsidTr="00811E15">
        <w:trPr>
          <w:trHeight w:hRule="exact" w:val="1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E64214" w:rsidRDefault="00811E15" w:rsidP="00E642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E642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The need for English language course in Pakistani Medical Colle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E64214" w:rsidRDefault="00811E15" w:rsidP="00E64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E6421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New Horizons : Research Journal of faculty of Social Sciences The Social Sciences Greenwich University :Karachi </w:t>
            </w:r>
          </w:p>
          <w:p w:rsidR="00811E15" w:rsidRPr="00E64214" w:rsidRDefault="00811E15" w:rsidP="00E64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E64214" w:rsidRDefault="00811E15" w:rsidP="00E64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2014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510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811E15" w:rsidRPr="00B20AFE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E64214" w:rsidRDefault="00811E15" w:rsidP="00E6421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642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The attitude of medical students towards English language course in Medical College of Pakistan</w:t>
            </w:r>
          </w:p>
          <w:p w:rsidR="00811E15" w:rsidRPr="00E64214" w:rsidRDefault="00811E15" w:rsidP="00E642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E64214" w:rsidRDefault="00811E15" w:rsidP="00E64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E6421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Pakistain of journal of Educational Research . Islamic University. Bahawalpur Pakistain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3781C" w:rsidRDefault="00811E15" w:rsidP="00E64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قيد النشر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510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</w:tbl>
    <w:p w:rsidR="00E64214" w:rsidRDefault="00E64214" w:rsidP="00DD16C6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923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88"/>
        <w:gridCol w:w="2039"/>
        <w:gridCol w:w="7"/>
        <w:gridCol w:w="3113"/>
        <w:gridCol w:w="1558"/>
        <w:gridCol w:w="1418"/>
      </w:tblGrid>
      <w:tr w:rsidR="00687611" w:rsidRPr="00D3781C" w:rsidTr="002D3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135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E64214" w:rsidRDefault="00687611" w:rsidP="002D3F8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color w:val="4F6228" w:themeColor="accent3" w:themeShade="80"/>
                <w:sz w:val="32"/>
                <w:szCs w:val="32"/>
                <w:rtl/>
              </w:rPr>
              <w:t>نيجار ترنم</w:t>
            </w:r>
          </w:p>
          <w:p w:rsidR="00687611" w:rsidRPr="00D3781C" w:rsidRDefault="00687611" w:rsidP="002D3F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</w:tr>
      <w:tr w:rsidR="00687611" w:rsidRPr="00D3781C" w:rsidTr="002D3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715B63" w:rsidP="0068761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0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6876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محاضر/ ماجستير</w:t>
            </w:r>
          </w:p>
        </w:tc>
        <w:tc>
          <w:tcPr>
            <w:tcW w:w="31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6876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7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6876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الانجليزية</w:t>
            </w:r>
          </w:p>
        </w:tc>
      </w:tr>
      <w:tr w:rsidR="00687611" w:rsidRPr="00D3781C" w:rsidTr="002D3F82">
        <w:trPr>
          <w:trHeight w:hRule="exact"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68761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0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6876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الإنجليزية</w:t>
            </w:r>
          </w:p>
        </w:tc>
        <w:tc>
          <w:tcPr>
            <w:tcW w:w="31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6876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297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6876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ادب انجليزي</w:t>
            </w:r>
          </w:p>
        </w:tc>
      </w:tr>
      <w:tr w:rsidR="00687611" w:rsidRPr="00DD16C6" w:rsidTr="002D3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E64214" w:rsidRDefault="00687611" w:rsidP="002D3F82">
            <w:pPr>
              <w:spacing w:line="360" w:lineRule="auto"/>
              <w:jc w:val="center"/>
              <w:rPr>
                <w:rFonts w:cs="Sultan Medium"/>
                <w:b w:val="0"/>
                <w:bCs w:val="0"/>
                <w:color w:val="00206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b w:val="0"/>
                <w:bCs w:val="0"/>
                <w:color w:val="00206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D16C6" w:rsidRDefault="00687611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E64214" w:rsidRDefault="00687611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D16C6" w:rsidRDefault="00687611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687611" w:rsidRPr="00D3781C" w:rsidTr="002D3F82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2D3F82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BB3433" w:rsidRDefault="00687611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687611" w:rsidRPr="00D3781C" w:rsidRDefault="00687611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687611" w:rsidRPr="00E64214" w:rsidRDefault="00687611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687611" w:rsidRPr="00D3781C" w:rsidRDefault="00687611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687611" w:rsidRPr="00D3781C" w:rsidRDefault="00687611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687611" w:rsidRPr="00B20AFE" w:rsidTr="0068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687611" w:rsidRDefault="00687611" w:rsidP="0068761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6876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Teaching language through literature</w:t>
            </w:r>
          </w:p>
        </w:tc>
        <w:tc>
          <w:tcPr>
            <w:tcW w:w="312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687611" w:rsidRDefault="00687611" w:rsidP="00687611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8761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SAHITYA JOURNAL, </w:t>
            </w:r>
          </w:p>
          <w:p w:rsidR="00687611" w:rsidRPr="00687611" w:rsidRDefault="00687611" w:rsidP="00687611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68761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Language &amp; Literature Academy Mirzapur, India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687611" w:rsidRDefault="00687611" w:rsidP="006876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687611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2012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B20AFE" w:rsidRDefault="00811E15" w:rsidP="006876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</w:tbl>
    <w:p w:rsidR="00687611" w:rsidRDefault="00687611" w:rsidP="00DD16C6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928" w:type="dxa"/>
        <w:jc w:val="center"/>
        <w:tblInd w:w="-5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87"/>
        <w:gridCol w:w="2038"/>
        <w:gridCol w:w="7"/>
        <w:gridCol w:w="3112"/>
        <w:gridCol w:w="1558"/>
        <w:gridCol w:w="1426"/>
      </w:tblGrid>
      <w:tr w:rsidR="00687611" w:rsidRPr="00D3781C" w:rsidTr="008C1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141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E64214" w:rsidRDefault="00383CF9" w:rsidP="0068761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color w:val="4F6228" w:themeColor="accent3" w:themeShade="80"/>
                <w:sz w:val="32"/>
                <w:szCs w:val="32"/>
                <w:rtl/>
              </w:rPr>
              <w:t>نور</w:t>
            </w:r>
            <w:r w:rsidR="00687611">
              <w:rPr>
                <w:rFonts w:cs="Sultan Medium" w:hint="cs"/>
                <w:color w:val="4F6228" w:themeColor="accent3" w:themeShade="80"/>
                <w:sz w:val="32"/>
                <w:szCs w:val="32"/>
                <w:rtl/>
              </w:rPr>
              <w:t xml:space="preserve"> زكريا ملكي بني ملحم</w:t>
            </w:r>
          </w:p>
          <w:p w:rsidR="00687611" w:rsidRPr="00D3781C" w:rsidRDefault="00687611" w:rsidP="002D3F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</w:tr>
      <w:tr w:rsidR="00687611" w:rsidRPr="00D3781C" w:rsidTr="008C1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715B63" w:rsidP="0068761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04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6876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محاضر</w:t>
            </w:r>
          </w:p>
        </w:tc>
        <w:tc>
          <w:tcPr>
            <w:tcW w:w="31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6876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8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6876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الانجليزية</w:t>
            </w:r>
          </w:p>
        </w:tc>
      </w:tr>
      <w:tr w:rsidR="00687611" w:rsidRPr="00D3781C" w:rsidTr="008C17AB">
        <w:trPr>
          <w:trHeight w:hRule="exact"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68761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04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6876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اللغويات</w:t>
            </w:r>
          </w:p>
        </w:tc>
        <w:tc>
          <w:tcPr>
            <w:tcW w:w="31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6876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298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6876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اللغويات التطبيقية</w:t>
            </w:r>
          </w:p>
        </w:tc>
      </w:tr>
      <w:tr w:rsidR="00687611" w:rsidRPr="00DD16C6" w:rsidTr="008C1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E64214" w:rsidRDefault="00687611" w:rsidP="00687611">
            <w:pPr>
              <w:spacing w:line="360" w:lineRule="auto"/>
              <w:jc w:val="center"/>
              <w:rPr>
                <w:rFonts w:cs="Sultan Medium"/>
                <w:b w:val="0"/>
                <w:bCs w:val="0"/>
                <w:color w:val="00206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b w:val="0"/>
                <w:bCs w:val="0"/>
                <w:color w:val="00206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1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D16C6" w:rsidRDefault="00687611" w:rsidP="006876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E64214" w:rsidRDefault="00687611" w:rsidP="006876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42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D16C6" w:rsidRDefault="00687611" w:rsidP="006876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DD16C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687611" w:rsidRPr="00D3781C" w:rsidTr="008C17AB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D3781C" w:rsidRDefault="00687611" w:rsidP="00687611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1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7611" w:rsidRPr="00BB3433" w:rsidRDefault="00687611" w:rsidP="006876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687611" w:rsidRPr="00D3781C" w:rsidRDefault="00687611" w:rsidP="006876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687611" w:rsidRPr="00E64214" w:rsidRDefault="00687611" w:rsidP="006876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687611" w:rsidRPr="00D3781C" w:rsidRDefault="00687611" w:rsidP="006876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2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687611" w:rsidRPr="00D3781C" w:rsidRDefault="00687611" w:rsidP="006876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811E15" w:rsidRPr="00B20AFE" w:rsidTr="008C1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A423DB" w:rsidRDefault="00811E15" w:rsidP="00A423D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A423D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The level of creativity in English writing among Jordanian secondary school students</w:t>
            </w:r>
          </w:p>
        </w:tc>
        <w:tc>
          <w:tcPr>
            <w:tcW w:w="31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A423DB" w:rsidRDefault="00811E15" w:rsidP="00A42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A423D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Conference paper Presented at the 2nd International Conference on Arts, Social Sciences &amp; Technology Penang, Malaysi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A423DB" w:rsidRDefault="00811E15" w:rsidP="00A42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A423DB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2012</w:t>
            </w:r>
          </w:p>
        </w:tc>
        <w:tc>
          <w:tcPr>
            <w:tcW w:w="142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4162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811E15" w:rsidRPr="00B20AFE" w:rsidTr="008C17AB">
        <w:trPr>
          <w:trHeight w:hRule="exact" w:val="2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A423DB" w:rsidRDefault="00811E15" w:rsidP="00A423D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423D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EFL Teachers' Barriers to the Use of ICT in Instruction in Jordan</w:t>
            </w:r>
          </w:p>
        </w:tc>
        <w:tc>
          <w:tcPr>
            <w:tcW w:w="31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A423DB" w:rsidRDefault="00811E15" w:rsidP="00A42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A423D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Conference Paper Presented at  the 1st International Conference on Behavioral and Social Science Research (ICBSSR), Universiti Tunku Abdul Rahman, Kampar, Perak, Malaysia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A423DB" w:rsidRDefault="00811E15" w:rsidP="00A42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A423DB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2012</w:t>
            </w:r>
          </w:p>
        </w:tc>
        <w:tc>
          <w:tcPr>
            <w:tcW w:w="142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4162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811E15" w:rsidRPr="00B20AFE" w:rsidTr="008C1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A423DB" w:rsidRDefault="00811E15" w:rsidP="00A423D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A423D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Investigation into strategies of creativity in EFL writing in Jordan,</w:t>
            </w:r>
          </w:p>
        </w:tc>
        <w:tc>
          <w:tcPr>
            <w:tcW w:w="31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A423DB" w:rsidRDefault="00811E15" w:rsidP="00A42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A423D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Art &amp; design studies</w:t>
            </w:r>
          </w:p>
        </w:tc>
        <w:tc>
          <w:tcPr>
            <w:tcW w:w="15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A423DB" w:rsidRDefault="00811E15" w:rsidP="00A42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A423DB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2014</w:t>
            </w:r>
          </w:p>
        </w:tc>
        <w:tc>
          <w:tcPr>
            <w:tcW w:w="142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4162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</w:tbl>
    <w:p w:rsidR="001E75EF" w:rsidRPr="00A423DB" w:rsidRDefault="009D6EE0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0DE0CB3" wp14:editId="6199E0A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58190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6" name="صورة 6" descr="C:\Users\MAX\Desktop\ygh ogtd خلفيr غلاف كتاب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ygh ogtd خلفيr غلاف كتاب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5EF" w:rsidRPr="00A423DB" w:rsidSect="00AD001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9F" w:rsidRDefault="00A21E9F" w:rsidP="002438E5">
      <w:pPr>
        <w:spacing w:after="0" w:line="240" w:lineRule="auto"/>
      </w:pPr>
      <w:r>
        <w:separator/>
      </w:r>
    </w:p>
  </w:endnote>
  <w:endnote w:type="continuationSeparator" w:id="0">
    <w:p w:rsidR="00A21E9F" w:rsidRDefault="00A21E9F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الانتاج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17AB" w:rsidRPr="008C17AB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2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8C17AB" w:rsidRPr="008C17AB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2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9F" w:rsidRDefault="00A21E9F" w:rsidP="002438E5">
      <w:pPr>
        <w:spacing w:after="0" w:line="240" w:lineRule="auto"/>
      </w:pPr>
      <w:r>
        <w:separator/>
      </w:r>
    </w:p>
  </w:footnote>
  <w:footnote w:type="continuationSeparator" w:id="0">
    <w:p w:rsidR="00A21E9F" w:rsidRDefault="00A21E9F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A21E9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A21E9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A21E9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50A38"/>
    <w:rsid w:val="00854541"/>
    <w:rsid w:val="0085599B"/>
    <w:rsid w:val="00860539"/>
    <w:rsid w:val="008649CF"/>
    <w:rsid w:val="0086547C"/>
    <w:rsid w:val="0087036A"/>
    <w:rsid w:val="008C17AB"/>
    <w:rsid w:val="008E3877"/>
    <w:rsid w:val="008F7351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1E9F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6FE2-5749-4598-A01C-A48EEFC3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2015-04-09T09:34:00Z</dcterms:created>
  <dcterms:modified xsi:type="dcterms:W3CDTF">2015-04-09T09:34:00Z</dcterms:modified>
</cp:coreProperties>
</file>