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68" w:rsidRPr="005C1BA8" w:rsidRDefault="00200C68" w:rsidP="00200C68">
      <w:pPr>
        <w:rPr>
          <w:rFonts w:ascii="Simplified Arabic" w:hAnsi="Simplified Arabic" w:cs="SKR HEAD1"/>
          <w:b/>
          <w:bCs/>
          <w:color w:val="232C12"/>
          <w:sz w:val="32"/>
          <w:szCs w:val="32"/>
          <w:rtl/>
        </w:rPr>
      </w:pPr>
      <w:r w:rsidRPr="005C1BA8">
        <w:rPr>
          <w:rFonts w:ascii="Simplified Arabic" w:hAnsi="Simplified Arabic" w:cs="SKR HEAD1" w:hint="cs"/>
          <w:b/>
          <w:bCs/>
          <w:noProof/>
          <w:color w:val="232C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BFBCA" wp14:editId="5DF71D5E">
                <wp:simplePos x="0" y="0"/>
                <wp:positionH relativeFrom="column">
                  <wp:posOffset>-1143000</wp:posOffset>
                </wp:positionH>
                <wp:positionV relativeFrom="paragraph">
                  <wp:posOffset>-903605</wp:posOffset>
                </wp:positionV>
                <wp:extent cx="6602730" cy="1753870"/>
                <wp:effectExtent l="0" t="0" r="0" b="0"/>
                <wp:wrapNone/>
                <wp:docPr id="2" name="علامة الطرح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2730" cy="1753870"/>
                        </a:xfrm>
                        <a:prstGeom prst="mathMinus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0C68" w:rsidRPr="000172C6" w:rsidRDefault="00200C68" w:rsidP="00200C68">
                            <w:pPr>
                              <w:jc w:val="center"/>
                              <w:rPr>
                                <w:rFonts w:ascii="Simplified Arabic" w:hAnsi="Simplified Arabic" w:cs="SKR HEAD1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KR HEAD1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تقرير </w:t>
                            </w:r>
                            <w:r w:rsidRPr="000172C6">
                              <w:rPr>
                                <w:rFonts w:ascii="Simplified Arabic" w:hAnsi="Simplified Arabic" w:cs="SKR HEAD1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دورة</w:t>
                            </w:r>
                            <w:r>
                              <w:rPr>
                                <w:rFonts w:ascii="Simplified Arabic" w:hAnsi="Simplified Arabic" w:cs="SKR HEAD1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(</w:t>
                            </w:r>
                            <w:r w:rsidRPr="000172C6">
                              <w:rPr>
                                <w:rFonts w:ascii="Simplified Arabic" w:hAnsi="Simplified Arabic" w:cs="SKR HEAD1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KR HEAD1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واجبات منسق المقرر</w:t>
                            </w:r>
                            <w:r>
                              <w:rPr>
                                <w:rFonts w:ascii="Simplified Arabic" w:hAnsi="Simplified Arabic" w:cs="SKR HEAD1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علامة الطرح 2" o:spid="_x0000_s1026" style="position:absolute;left:0;text-align:left;margin-left:-90pt;margin-top:-71.15pt;width:519.9pt;height:13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02730,17538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" adj="-11796480,,5400" path="m875192,670680r4852346,l5727538,1083190r-4852346,l875192,670680xe" fillcolor="#4e6128 [1606]" strokecolor="#4e6128 [1606]" strokeweight="2pt">
                <v:stroke joinstyle="miter"/>
                <v:formulas/>
                <v:path arrowok="t" o:connecttype="custom" o:connectlocs="875192,670680;5727538,670680;5727538,1083190;875192,1083190;875192,670680" o:connectangles="0,0,0,0,0" textboxrect="0,0,6602730,1753870"/>
                <v:textbox>
                  <w:txbxContent>
                    <w:p w:rsidR="00200C68" w:rsidRPr="000172C6" w:rsidRDefault="00200C68" w:rsidP="00200C68">
                      <w:pPr>
                        <w:jc w:val="center"/>
                        <w:rPr>
                          <w:rFonts w:ascii="Simplified Arabic" w:hAnsi="Simplified Arabic" w:cs="SKR HEAD1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Simplified Arabic" w:hAnsi="Simplified Arabic" w:cs="SKR HEAD1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تقرير </w:t>
                      </w:r>
                      <w:r w:rsidRPr="000172C6">
                        <w:rPr>
                          <w:rFonts w:ascii="Simplified Arabic" w:hAnsi="Simplified Arabic" w:cs="SKR HEAD1" w:hint="cs"/>
                          <w:b/>
                          <w:bCs/>
                          <w:sz w:val="32"/>
                          <w:szCs w:val="32"/>
                          <w:rtl/>
                        </w:rPr>
                        <w:t>دورة</w:t>
                      </w:r>
                      <w:r>
                        <w:rPr>
                          <w:rFonts w:ascii="Simplified Arabic" w:hAnsi="Simplified Arabic" w:cs="SKR HEAD1" w:hint="cs"/>
                          <w:b/>
                          <w:bCs/>
                          <w:sz w:val="32"/>
                          <w:szCs w:val="32"/>
                          <w:rtl/>
                        </w:rPr>
                        <w:t>(</w:t>
                      </w:r>
                      <w:r w:rsidRPr="000172C6">
                        <w:rPr>
                          <w:rFonts w:ascii="Simplified Arabic" w:hAnsi="Simplified Arabic" w:cs="SKR HEAD1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KR HEAD1" w:hint="cs"/>
                          <w:b/>
                          <w:bCs/>
                          <w:sz w:val="32"/>
                          <w:szCs w:val="32"/>
                          <w:rtl/>
                        </w:rPr>
                        <w:t>واجبات منسق المقرر</w:t>
                      </w:r>
                      <w:r>
                        <w:rPr>
                          <w:rFonts w:ascii="Simplified Arabic" w:hAnsi="Simplified Arabic" w:cs="SKR HEAD1" w:hint="cs"/>
                          <w:b/>
                          <w:bCs/>
                          <w:sz w:val="32"/>
                          <w:szCs w:val="32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C1BA8">
        <w:rPr>
          <w:rFonts w:ascii="Simplified Arabic" w:hAnsi="Simplified Arabic" w:cs="SKR HEAD1" w:hint="cs"/>
          <w:b/>
          <w:bCs/>
          <w:noProof/>
          <w:color w:val="232C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C2E86B3" wp14:editId="4FF26761">
                <wp:simplePos x="0" y="0"/>
                <wp:positionH relativeFrom="column">
                  <wp:posOffset>-941070</wp:posOffset>
                </wp:positionH>
                <wp:positionV relativeFrom="paragraph">
                  <wp:posOffset>243840</wp:posOffset>
                </wp:positionV>
                <wp:extent cx="2732405" cy="9196705"/>
                <wp:effectExtent l="0" t="0" r="10795" b="23495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405" cy="919670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0C68" w:rsidRDefault="00200C68" w:rsidP="00200C68">
                            <w:pPr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</w:p>
                          <w:p w:rsidR="00200C68" w:rsidRDefault="00200C68" w:rsidP="00200C68">
                            <w:pPr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</w:p>
                          <w:p w:rsidR="00200C68" w:rsidRDefault="00200C68" w:rsidP="00200C68">
                            <w:pPr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</w:p>
                          <w:p w:rsidR="00200C68" w:rsidRDefault="00200C68" w:rsidP="00200C68">
                            <w:pPr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  <w:r w:rsidRPr="00200C68">
                              <w:rPr>
                                <w:rtl/>
                              </w:rPr>
                              <w:drawing>
                                <wp:inline distT="0" distB="0" distL="0" distR="0" wp14:anchorId="2ECF273E" wp14:editId="5C21300B">
                                  <wp:extent cx="2254596" cy="1371600"/>
                                  <wp:effectExtent l="0" t="0" r="0" b="0"/>
                                  <wp:docPr id="8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7425" cy="1373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00C68" w:rsidRDefault="00200C68" w:rsidP="00200C68">
                            <w:pPr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  <w:r w:rsidRPr="00200C68">
                              <w:rPr>
                                <w:rtl/>
                              </w:rPr>
                              <w:drawing>
                                <wp:inline distT="0" distB="0" distL="0" distR="0" wp14:anchorId="41E6C38C" wp14:editId="4CE8A016">
                                  <wp:extent cx="2257163" cy="1533525"/>
                                  <wp:effectExtent l="0" t="0" r="0" b="0"/>
                                  <wp:docPr id="10" name="صورة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7425" cy="15337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00C68" w:rsidRDefault="00200C68" w:rsidP="00200C68">
                            <w:pPr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  <w:r w:rsidRPr="00200C68">
                              <w:rPr>
                                <w:rtl/>
                              </w:rPr>
                              <w:drawing>
                                <wp:inline distT="0" distB="0" distL="0" distR="0" wp14:anchorId="2CAFF177" wp14:editId="74CF27FC">
                                  <wp:extent cx="2257425" cy="1592975"/>
                                  <wp:effectExtent l="0" t="0" r="0" b="762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7425" cy="159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00C68" w:rsidRDefault="00200C68" w:rsidP="00200C68">
                            <w:pPr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  <w:r w:rsidRPr="00200C68">
                              <w:rPr>
                                <w:rtl/>
                              </w:rPr>
                              <w:drawing>
                                <wp:inline distT="0" distB="0" distL="0" distR="0" wp14:anchorId="6CE408FD" wp14:editId="0339B605">
                                  <wp:extent cx="2257425" cy="1304925"/>
                                  <wp:effectExtent l="0" t="0" r="9525" b="9525"/>
                                  <wp:docPr id="13" name="صورة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7425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00C68" w:rsidRDefault="00200C68" w:rsidP="00200C68">
                            <w:pPr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  <w:bookmarkStart w:id="0" w:name="_GoBack"/>
                            <w:r w:rsidRPr="00200C68">
                              <w:rPr>
                                <w:rtl/>
                              </w:rPr>
                              <w:drawing>
                                <wp:inline distT="0" distB="0" distL="0" distR="0" wp14:anchorId="01B7CD4A" wp14:editId="034B51C0">
                                  <wp:extent cx="2253903" cy="1171575"/>
                                  <wp:effectExtent l="0" t="0" r="0" b="0"/>
                                  <wp:docPr id="16" name="صورة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7425" cy="11734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200C68" w:rsidRDefault="00200C68" w:rsidP="00200C68">
                            <w:pPr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</w:p>
                          <w:p w:rsidR="00200C68" w:rsidRDefault="00200C68" w:rsidP="00200C68">
                            <w:pPr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</w:p>
                          <w:p w:rsidR="00200C68" w:rsidRDefault="00200C68" w:rsidP="00200C68">
                            <w:pPr>
                              <w:jc w:val="center"/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</w:p>
                          <w:p w:rsidR="00200C68" w:rsidRDefault="00200C68" w:rsidP="00200C68">
                            <w:pPr>
                              <w:jc w:val="center"/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</w:p>
                          <w:p w:rsidR="00200C68" w:rsidRDefault="00200C68" w:rsidP="00200C68">
                            <w:pPr>
                              <w:jc w:val="center"/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</w:p>
                          <w:p w:rsidR="00200C68" w:rsidRDefault="00200C68" w:rsidP="00200C68">
                            <w:pPr>
                              <w:jc w:val="center"/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</w:p>
                          <w:p w:rsidR="00200C68" w:rsidRDefault="00200C68" w:rsidP="00200C68">
                            <w:pPr>
                              <w:jc w:val="center"/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</w:p>
                          <w:p w:rsidR="00200C68" w:rsidRDefault="00200C68" w:rsidP="00200C68">
                            <w:pPr>
                              <w:jc w:val="center"/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</w:p>
                          <w:p w:rsidR="00200C68" w:rsidRDefault="00200C68" w:rsidP="00200C68">
                            <w:pPr>
                              <w:jc w:val="center"/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</w:p>
                          <w:p w:rsidR="00200C68" w:rsidRDefault="00200C68" w:rsidP="00200C68">
                            <w:pPr>
                              <w:rPr>
                                <w:rtl/>
                              </w:rPr>
                            </w:pPr>
                          </w:p>
                          <w:p w:rsidR="00200C68" w:rsidRDefault="00200C68" w:rsidP="00200C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27" style="position:absolute;left:0;text-align:left;margin-left:-74.1pt;margin-top:19.2pt;width:215.15pt;height:72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" fillcolor="#d6e3bc [1302]" strokecolor="#eaf1dd [662]" strokeweight="2pt">
                <v:textbox>
                  <w:txbxContent>
                    <w:p w:rsidR="00200C68" w:rsidRDefault="00200C68" w:rsidP="00200C68">
                      <w:pPr>
                        <w:rPr>
                          <w:rFonts w:cs="Arial"/>
                          <w:noProof/>
                          <w:rtl/>
                        </w:rPr>
                      </w:pPr>
                    </w:p>
                    <w:p w:rsidR="00200C68" w:rsidRDefault="00200C68" w:rsidP="00200C68">
                      <w:pPr>
                        <w:rPr>
                          <w:rFonts w:cs="Arial"/>
                          <w:noProof/>
                          <w:rtl/>
                        </w:rPr>
                      </w:pPr>
                    </w:p>
                    <w:p w:rsidR="00200C68" w:rsidRDefault="00200C68" w:rsidP="00200C68">
                      <w:pPr>
                        <w:rPr>
                          <w:rFonts w:cs="Arial"/>
                          <w:noProof/>
                          <w:rtl/>
                        </w:rPr>
                      </w:pPr>
                    </w:p>
                    <w:p w:rsidR="00200C68" w:rsidRDefault="00200C68" w:rsidP="00200C68">
                      <w:pPr>
                        <w:rPr>
                          <w:rFonts w:cs="Arial"/>
                          <w:noProof/>
                          <w:rtl/>
                        </w:rPr>
                      </w:pPr>
                      <w:r w:rsidRPr="00200C68">
                        <w:rPr>
                          <w:rtl/>
                        </w:rPr>
                        <w:drawing>
                          <wp:inline distT="0" distB="0" distL="0" distR="0" wp14:anchorId="2ECF273E" wp14:editId="5C21300B">
                            <wp:extent cx="2254596" cy="1371600"/>
                            <wp:effectExtent l="0" t="0" r="0" b="0"/>
                            <wp:docPr id="8" name="صورة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7425" cy="1373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00C68" w:rsidRDefault="00200C68" w:rsidP="00200C68">
                      <w:pPr>
                        <w:rPr>
                          <w:rFonts w:cs="Arial"/>
                          <w:noProof/>
                          <w:rtl/>
                        </w:rPr>
                      </w:pPr>
                      <w:r w:rsidRPr="00200C68">
                        <w:rPr>
                          <w:rtl/>
                        </w:rPr>
                        <w:drawing>
                          <wp:inline distT="0" distB="0" distL="0" distR="0" wp14:anchorId="41E6C38C" wp14:editId="4CE8A016">
                            <wp:extent cx="2257163" cy="1533525"/>
                            <wp:effectExtent l="0" t="0" r="0" b="0"/>
                            <wp:docPr id="10" name="صورة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7425" cy="15337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00C68" w:rsidRDefault="00200C68" w:rsidP="00200C68">
                      <w:pPr>
                        <w:rPr>
                          <w:rFonts w:cs="Arial"/>
                          <w:noProof/>
                          <w:rtl/>
                        </w:rPr>
                      </w:pPr>
                      <w:r w:rsidRPr="00200C68">
                        <w:rPr>
                          <w:rtl/>
                        </w:rPr>
                        <w:drawing>
                          <wp:inline distT="0" distB="0" distL="0" distR="0" wp14:anchorId="2CAFF177" wp14:editId="74CF27FC">
                            <wp:extent cx="2257425" cy="1592975"/>
                            <wp:effectExtent l="0" t="0" r="0" b="762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7425" cy="159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00C68" w:rsidRDefault="00200C68" w:rsidP="00200C68">
                      <w:pPr>
                        <w:rPr>
                          <w:rFonts w:cs="Arial"/>
                          <w:noProof/>
                          <w:rtl/>
                        </w:rPr>
                      </w:pPr>
                      <w:r w:rsidRPr="00200C68">
                        <w:rPr>
                          <w:rtl/>
                        </w:rPr>
                        <w:drawing>
                          <wp:inline distT="0" distB="0" distL="0" distR="0" wp14:anchorId="6CE408FD" wp14:editId="0339B605">
                            <wp:extent cx="2257425" cy="1304925"/>
                            <wp:effectExtent l="0" t="0" r="9525" b="9525"/>
                            <wp:docPr id="13" name="صورة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7425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00C68" w:rsidRDefault="00200C68" w:rsidP="00200C68">
                      <w:pPr>
                        <w:rPr>
                          <w:rFonts w:cs="Arial"/>
                          <w:noProof/>
                          <w:rtl/>
                        </w:rPr>
                      </w:pPr>
                      <w:bookmarkStart w:id="1" w:name="_GoBack"/>
                      <w:r w:rsidRPr="00200C68">
                        <w:rPr>
                          <w:rtl/>
                        </w:rPr>
                        <w:drawing>
                          <wp:inline distT="0" distB="0" distL="0" distR="0" wp14:anchorId="01B7CD4A" wp14:editId="034B51C0">
                            <wp:extent cx="2253903" cy="1171575"/>
                            <wp:effectExtent l="0" t="0" r="0" b="0"/>
                            <wp:docPr id="16" name="صورة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7425" cy="11734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200C68" w:rsidRDefault="00200C68" w:rsidP="00200C68">
                      <w:pPr>
                        <w:rPr>
                          <w:rFonts w:cs="Arial"/>
                          <w:noProof/>
                          <w:rtl/>
                        </w:rPr>
                      </w:pPr>
                    </w:p>
                    <w:p w:rsidR="00200C68" w:rsidRDefault="00200C68" w:rsidP="00200C68">
                      <w:pPr>
                        <w:rPr>
                          <w:rFonts w:cs="Arial"/>
                          <w:noProof/>
                          <w:rtl/>
                        </w:rPr>
                      </w:pPr>
                    </w:p>
                    <w:p w:rsidR="00200C68" w:rsidRDefault="00200C68" w:rsidP="00200C68">
                      <w:pPr>
                        <w:jc w:val="center"/>
                        <w:rPr>
                          <w:rFonts w:cs="Arial"/>
                          <w:noProof/>
                          <w:rtl/>
                        </w:rPr>
                      </w:pPr>
                    </w:p>
                    <w:p w:rsidR="00200C68" w:rsidRDefault="00200C68" w:rsidP="00200C68">
                      <w:pPr>
                        <w:jc w:val="center"/>
                        <w:rPr>
                          <w:rFonts w:cs="Arial"/>
                          <w:noProof/>
                          <w:rtl/>
                        </w:rPr>
                      </w:pPr>
                    </w:p>
                    <w:p w:rsidR="00200C68" w:rsidRDefault="00200C68" w:rsidP="00200C68">
                      <w:pPr>
                        <w:jc w:val="center"/>
                        <w:rPr>
                          <w:rFonts w:cs="Arial"/>
                          <w:noProof/>
                          <w:rtl/>
                        </w:rPr>
                      </w:pPr>
                    </w:p>
                    <w:p w:rsidR="00200C68" w:rsidRDefault="00200C68" w:rsidP="00200C68">
                      <w:pPr>
                        <w:jc w:val="center"/>
                        <w:rPr>
                          <w:rFonts w:cs="Arial"/>
                          <w:noProof/>
                          <w:rtl/>
                        </w:rPr>
                      </w:pPr>
                    </w:p>
                    <w:p w:rsidR="00200C68" w:rsidRDefault="00200C68" w:rsidP="00200C68">
                      <w:pPr>
                        <w:jc w:val="center"/>
                        <w:rPr>
                          <w:rFonts w:cs="Arial"/>
                          <w:noProof/>
                          <w:rtl/>
                        </w:rPr>
                      </w:pPr>
                    </w:p>
                    <w:p w:rsidR="00200C68" w:rsidRDefault="00200C68" w:rsidP="00200C68">
                      <w:pPr>
                        <w:jc w:val="center"/>
                        <w:rPr>
                          <w:rFonts w:cs="Arial"/>
                          <w:noProof/>
                          <w:rtl/>
                        </w:rPr>
                      </w:pPr>
                    </w:p>
                    <w:p w:rsidR="00200C68" w:rsidRDefault="00200C68" w:rsidP="00200C68">
                      <w:pPr>
                        <w:jc w:val="center"/>
                        <w:rPr>
                          <w:rFonts w:cs="Arial"/>
                          <w:noProof/>
                          <w:rtl/>
                        </w:rPr>
                      </w:pPr>
                    </w:p>
                    <w:p w:rsidR="00200C68" w:rsidRDefault="00200C68" w:rsidP="00200C68">
                      <w:pPr>
                        <w:rPr>
                          <w:rtl/>
                        </w:rPr>
                      </w:pPr>
                    </w:p>
                    <w:p w:rsidR="00200C68" w:rsidRDefault="00200C68" w:rsidP="00200C68"/>
                  </w:txbxContent>
                </v:textbox>
              </v:roundrect>
            </w:pict>
          </mc:Fallback>
        </mc:AlternateContent>
      </w:r>
      <w:r w:rsidRPr="005C1BA8">
        <w:rPr>
          <w:rFonts w:ascii="Simplified Arabic" w:hAnsi="Simplified Arabic" w:cs="SKR HEAD1" w:hint="cs"/>
          <w:b/>
          <w:bCs/>
          <w:noProof/>
          <w:color w:val="232C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A62503" wp14:editId="2BE6ADAC">
                <wp:simplePos x="0" y="0"/>
                <wp:positionH relativeFrom="column">
                  <wp:posOffset>-877570</wp:posOffset>
                </wp:positionH>
                <wp:positionV relativeFrom="paragraph">
                  <wp:posOffset>478155</wp:posOffset>
                </wp:positionV>
                <wp:extent cx="2508885" cy="669290"/>
                <wp:effectExtent l="0" t="0" r="24765" b="1651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885" cy="66929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0C68" w:rsidRPr="000172C6" w:rsidRDefault="00200C68" w:rsidP="00200C68">
                            <w:pPr>
                              <w:jc w:val="center"/>
                              <w:rPr>
                                <w:rFonts w:ascii="Simplified Arabic" w:hAnsi="Simplified Arabic" w:cs="SKR HEAD1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172C6">
                              <w:rPr>
                                <w:rFonts w:ascii="Simplified Arabic" w:hAnsi="Simplified Arabic" w:cs="SKR HEAD1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صور من الدورة</w:t>
                            </w:r>
                            <w:r w:rsidRPr="002F0A6B">
                              <w:rPr>
                                <w:rFonts w:ascii="AGA Arabesque" w:hAnsi="AGA Arabesque" w:cs="Adobe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2F0A6B">
                              <w:rPr>
                                <w:rFonts w:ascii="AGA Arabesque" w:hAnsi="AGA Arabesque" w:cs="Adobe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172C6">
                              <w:rPr>
                                <w:rFonts w:ascii="Simplified Arabic" w:hAnsi="Simplified Arabic" w:cs="SKR HEAD1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التدريبة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28" style="position:absolute;left:0;text-align:left;margin-left:-69.1pt;margin-top:37.65pt;width:197.55pt;height:5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" fillcolor="#4e6128 [1606]" strokecolor="#4e6128 [1606]" strokeweight="2pt">
                <v:textbox>
                  <w:txbxContent>
                    <w:p w:rsidR="00200C68" w:rsidRPr="000172C6" w:rsidRDefault="00200C68" w:rsidP="00200C68">
                      <w:pPr>
                        <w:jc w:val="center"/>
                        <w:rPr>
                          <w:rFonts w:ascii="Simplified Arabic" w:hAnsi="Simplified Arabic" w:cs="SKR HEAD1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172C6">
                        <w:rPr>
                          <w:rFonts w:ascii="Simplified Arabic" w:hAnsi="Simplified Arabic" w:cs="SKR HEAD1"/>
                          <w:b/>
                          <w:bCs/>
                          <w:sz w:val="32"/>
                          <w:szCs w:val="32"/>
                          <w:rtl/>
                        </w:rPr>
                        <w:t>صور من الدورة</w:t>
                      </w:r>
                      <w:r w:rsidRPr="002F0A6B">
                        <w:rPr>
                          <w:rFonts w:ascii="AGA Arabesque" w:hAnsi="AGA Arabesque" w:cs="Adobe Arabic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2F0A6B">
                        <w:rPr>
                          <w:rFonts w:ascii="AGA Arabesque" w:hAnsi="AGA Arabesque" w:cs="Adobe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172C6">
                        <w:rPr>
                          <w:rFonts w:ascii="Simplified Arabic" w:hAnsi="Simplified Arabic" w:cs="SKR HEAD1" w:hint="cs"/>
                          <w:b/>
                          <w:bCs/>
                          <w:sz w:val="32"/>
                          <w:szCs w:val="32"/>
                          <w:rtl/>
                        </w:rPr>
                        <w:t>التدريبة</w:t>
                      </w:r>
                    </w:p>
                  </w:txbxContent>
                </v:textbox>
              </v:roundrect>
            </w:pict>
          </mc:Fallback>
        </mc:AlternateContent>
      </w:r>
      <w:r w:rsidRPr="005C1BA8">
        <w:rPr>
          <w:rFonts w:ascii="Simplified Arabic" w:hAnsi="Simplified Arabic" w:cs="SKR HEAD1" w:hint="cs"/>
          <w:b/>
          <w:bCs/>
          <w:noProof/>
          <w:color w:val="232C12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BA16132" wp14:editId="091AA079">
            <wp:simplePos x="0" y="0"/>
            <wp:positionH relativeFrom="column">
              <wp:posOffset>4586605</wp:posOffset>
            </wp:positionH>
            <wp:positionV relativeFrom="paragraph">
              <wp:posOffset>-607060</wp:posOffset>
            </wp:positionV>
            <wp:extent cx="1573530" cy="1296670"/>
            <wp:effectExtent l="0" t="0" r="7620" b="0"/>
            <wp:wrapTight wrapText="bothSides">
              <wp:wrapPolygon edited="0">
                <wp:start x="0" y="0"/>
                <wp:lineTo x="0" y="21262"/>
                <wp:lineTo x="21443" y="21262"/>
                <wp:lineTo x="21443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C68" w:rsidRDefault="00200C68" w:rsidP="00200C68">
      <w:r w:rsidRPr="005C1BA8">
        <w:rPr>
          <w:rFonts w:ascii="Simplified Arabic" w:hAnsi="Simplified Arabic" w:cs="SKR HEAD1" w:hint="cs"/>
          <w:b/>
          <w:bCs/>
          <w:noProof/>
          <w:color w:val="232C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2D4FBF" wp14:editId="0E59203E">
                <wp:simplePos x="0" y="0"/>
                <wp:positionH relativeFrom="column">
                  <wp:posOffset>2333625</wp:posOffset>
                </wp:positionH>
                <wp:positionV relativeFrom="paragraph">
                  <wp:posOffset>80010</wp:posOffset>
                </wp:positionV>
                <wp:extent cx="3710305" cy="8968105"/>
                <wp:effectExtent l="0" t="0" r="23495" b="23495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0305" cy="8968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C68" w:rsidRPr="005C1BA8" w:rsidRDefault="00200C68" w:rsidP="00200C68">
                            <w:pPr>
                              <w:rPr>
                                <w:rFonts w:ascii="Andalus" w:hAnsi="Andalus" w:cs="Simple Bold Jut Out"/>
                                <w:b/>
                                <w:bCs/>
                                <w:color w:val="232C12"/>
                                <w:sz w:val="40"/>
                                <w:szCs w:val="40"/>
                                <w:rtl/>
                              </w:rPr>
                            </w:pPr>
                            <w:r w:rsidRPr="005C1BA8">
                              <w:rPr>
                                <w:rFonts w:ascii="Andalus" w:hAnsi="Andalus" w:cs="Simple Bold Jut Out" w:hint="cs"/>
                                <w:b/>
                                <w:bCs/>
                                <w:color w:val="232C12"/>
                                <w:sz w:val="40"/>
                                <w:szCs w:val="40"/>
                                <w:rtl/>
                              </w:rPr>
                              <w:t>عنوان الدورة التدريبة:</w:t>
                            </w:r>
                          </w:p>
                          <w:p w:rsidR="00200C68" w:rsidRDefault="00200C68" w:rsidP="00200C68">
                            <w:pPr>
                              <w:rPr>
                                <w:rFonts w:ascii="Simplified Arabic" w:hAnsi="Simplified Arabic" w:cs="Simple Bold Jut Out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e Bold Jut Ou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(</w:t>
                            </w:r>
                            <w:r>
                              <w:rPr>
                                <w:rFonts w:ascii="Simplified Arabic" w:hAnsi="Simplified Arabic" w:cs="Simple Bold Jut Ou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واجبات منسق المقرر</w:t>
                            </w:r>
                            <w:r>
                              <w:rPr>
                                <w:rFonts w:ascii="Simplified Arabic" w:hAnsi="Simplified Arabic" w:cs="Simple Bold Jut Ou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</w:p>
                          <w:p w:rsidR="00200C68" w:rsidRDefault="00200C68" w:rsidP="00200C68">
                            <w:pPr>
                              <w:rPr>
                                <w:rFonts w:ascii="Andalus" w:hAnsi="Andalus" w:cs="Simple Bold Jut Out"/>
                                <w:b/>
                                <w:bCs/>
                                <w:color w:val="232C12"/>
                                <w:sz w:val="40"/>
                                <w:szCs w:val="40"/>
                                <w:rtl/>
                              </w:rPr>
                            </w:pPr>
                            <w:r w:rsidRPr="005C1BA8">
                              <w:rPr>
                                <w:rFonts w:ascii="Andalus" w:hAnsi="Andalus" w:cs="Simple Bold Jut Out" w:hint="cs"/>
                                <w:b/>
                                <w:bCs/>
                                <w:color w:val="232C12"/>
                                <w:sz w:val="40"/>
                                <w:szCs w:val="40"/>
                                <w:rtl/>
                              </w:rPr>
                              <w:t>اسم معد الدورة:</w:t>
                            </w:r>
                          </w:p>
                          <w:p w:rsidR="00200C68" w:rsidRDefault="00200C68" w:rsidP="00200C68">
                            <w:pPr>
                              <w:rPr>
                                <w:rFonts w:ascii="Andalus" w:hAnsi="Andalus" w:cs="Arabic Transparent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</w:pPr>
                            <w:r w:rsidRPr="005C1BA8"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 xml:space="preserve">الدكتورة نوال أحمد الدسوقي </w:t>
                            </w:r>
                          </w:p>
                          <w:p w:rsidR="00200C68" w:rsidRPr="005C1BA8" w:rsidRDefault="00200C68" w:rsidP="00200C68">
                            <w:pPr>
                              <w:rPr>
                                <w:rFonts w:ascii="Andalus" w:hAnsi="Andalus" w:cs="Simple Bold Jut Out"/>
                                <w:b/>
                                <w:bCs/>
                                <w:color w:val="232C12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="Andalus" w:hAnsi="Andalus" w:cs="Simple Bold Jut Out" w:hint="cs"/>
                                <w:b/>
                                <w:bCs/>
                                <w:color w:val="232C12"/>
                                <w:sz w:val="40"/>
                                <w:szCs w:val="40"/>
                                <w:rtl/>
                              </w:rPr>
                              <w:t>موعد</w:t>
                            </w:r>
                            <w:r w:rsidRPr="005C1BA8">
                              <w:rPr>
                                <w:rFonts w:ascii="Andalus" w:hAnsi="Andalus" w:cs="Simple Bold Jut Out" w:hint="cs"/>
                                <w:b/>
                                <w:bCs/>
                                <w:color w:val="232C12"/>
                                <w:sz w:val="40"/>
                                <w:szCs w:val="40"/>
                                <w:rtl/>
                              </w:rPr>
                              <w:t xml:space="preserve"> الدورة:</w:t>
                            </w:r>
                          </w:p>
                          <w:p w:rsidR="00200C68" w:rsidRDefault="00200C68" w:rsidP="00200C68">
                            <w:pP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904A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الأربعاء 11/2/1436هـ </w:t>
                            </w:r>
                          </w:p>
                          <w:p w:rsidR="00200C68" w:rsidRPr="005C1BA8" w:rsidRDefault="00200C68" w:rsidP="00200C68">
                            <w:pPr>
                              <w:rPr>
                                <w:rFonts w:ascii="Andalus" w:hAnsi="Andalus" w:cs="Simple Bold Jut Out"/>
                                <w:b/>
                                <w:bCs/>
                                <w:color w:val="232C12"/>
                                <w:sz w:val="40"/>
                                <w:szCs w:val="40"/>
                                <w:rtl/>
                              </w:rPr>
                            </w:pPr>
                            <w:r w:rsidRPr="005C1BA8">
                              <w:rPr>
                                <w:rFonts w:ascii="Andalus" w:hAnsi="Andalus" w:cs="Simple Bold Jut Out"/>
                                <w:b/>
                                <w:bCs/>
                                <w:color w:val="232C12"/>
                                <w:sz w:val="40"/>
                                <w:szCs w:val="40"/>
                                <w:rtl/>
                              </w:rPr>
                              <w:t>أهم عناصر الدورة:</w:t>
                            </w:r>
                          </w:p>
                          <w:p w:rsidR="00200C68" w:rsidRDefault="00200C68" w:rsidP="00200C68">
                            <w:pPr>
                              <w:jc w:val="both"/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*</w:t>
                            </w:r>
                            <w:r w:rsidRPr="00E142A0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rtl/>
                              </w:rPr>
                              <w:t xml:space="preserve">تناول الدورة </w:t>
                            </w: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النقاط الآتية:</w:t>
                            </w:r>
                          </w:p>
                          <w:p w:rsidR="00200C68" w:rsidRDefault="00200C68" w:rsidP="00200C68">
                            <w:pPr>
                              <w:jc w:val="both"/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200C6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1-ا</w:t>
                            </w:r>
                            <w:r w:rsidRPr="00904A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لتعريف بالملف الجديد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Pr="00904A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ملف المنسق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 w:rsidRPr="00904A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،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و عرضه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في قاعة الجودة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200C68" w:rsidRPr="00200C68" w:rsidRDefault="00200C68" w:rsidP="00200C68">
                            <w:pPr>
                              <w:jc w:val="both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2- توزيع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بعض ال</w:t>
                            </w:r>
                            <w:r w:rsidRPr="00904A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منشورات بهدف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إطلاع الحضور </w:t>
                            </w:r>
                            <w:r w:rsidRPr="00904A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904A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Pr="00904A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مفهوم المنسق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904A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وواجباته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،و</w:t>
                            </w:r>
                            <w:r w:rsidRPr="00904A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محتويات ملفه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 w:rsidRPr="00904A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حتى يتسنى لهم إعداده بيسر و سهولة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904A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و من هذه المنشورات :</w:t>
                            </w:r>
                          </w:p>
                          <w:p w:rsidR="00200C68" w:rsidRPr="00904A80" w:rsidRDefault="00200C68" w:rsidP="00200C6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904A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مطوية بعنوان:( واجبات المنسق ).</w:t>
                            </w:r>
                          </w:p>
                          <w:p w:rsidR="00200C68" w:rsidRPr="00904A80" w:rsidRDefault="00200C68" w:rsidP="00200C6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04A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فهرسة ملف المنسق .</w:t>
                            </w:r>
                          </w:p>
                          <w:p w:rsidR="00200C68" w:rsidRPr="00904A80" w:rsidRDefault="00200C68" w:rsidP="00200C6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04A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الورقة الأولى التي توضع في ملف المنسق .</w:t>
                            </w:r>
                          </w:p>
                          <w:p w:rsidR="00200C68" w:rsidRPr="00200C68" w:rsidRDefault="00200C68" w:rsidP="00200C6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904A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التقرير الذي يعده المنسق عن المقرر المسؤول عنه .</w:t>
                            </w:r>
                          </w:p>
                          <w:p w:rsidR="00200C68" w:rsidRPr="005C1BA8" w:rsidRDefault="00200C68" w:rsidP="00200C68">
                            <w:pPr>
                              <w:jc w:val="both"/>
                              <w:rPr>
                                <w:rFonts w:ascii="Simplified Arabic" w:hAnsi="Simplified Arabic" w:cs="SKR HEAD1"/>
                                <w:b/>
                                <w:bCs/>
                                <w:color w:val="232C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3-</w:t>
                            </w:r>
                            <w:r w:rsidRPr="00904A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ورافق الدورة نقاش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كبير </w:t>
                            </w:r>
                            <w:r w:rsidRPr="00904A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حول كفاية ملف المقرر ،و لكنني آثرت أن يكون ملف المقرر منفصل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904A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عن ملف المنسق ،فملف المقرر هو خاص بالعضو الذي يدرس المقرر ،بينما ملف المنسق يأخذ سمة المتابعة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لمدى التحقيق الفعلي ل</w:t>
                            </w:r>
                            <w:r w:rsidRPr="00904A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لخطة الدراسية بجميع محتوياتها من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904A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استراتيجيات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904A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و أهداف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904A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و مصادر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تعليمية </w:t>
                            </w:r>
                            <w:r w:rsidRPr="00904A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،فضلا عن الاجتماعات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904A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و تحويل الطالبات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غير المتمكنات إلى الإ</w:t>
                            </w:r>
                            <w:r w:rsidRPr="00904A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رشاد الأكاديمي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904A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و متابعة أمور تحسنهن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الدراسي </w:t>
                            </w:r>
                            <w:r w:rsidRPr="00904A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،و علاوة على ذلك فإننا نرى أن بعض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منسقات </w:t>
                            </w:r>
                            <w:r w:rsidRPr="00904A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المقررات لا يدرس المقرر نفسه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في هذا الفصل ،</w:t>
                            </w:r>
                            <w:r w:rsidRPr="00904A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لكنه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 w:rsidRPr="00904A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يشرفن عليه.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9" type="#_x0000_t202" style="position:absolute;left:0;text-align:left;margin-left:183.75pt;margin-top:6.3pt;width:292.15pt;height:70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" fillcolor="white [3201]" strokeweight=".5pt">
                <v:textbox>
                  <w:txbxContent>
                    <w:p w:rsidR="00200C68" w:rsidRPr="005C1BA8" w:rsidRDefault="00200C68" w:rsidP="00200C68">
                      <w:pPr>
                        <w:rPr>
                          <w:rFonts w:ascii="Andalus" w:hAnsi="Andalus" w:cs="Simple Bold Jut Out"/>
                          <w:b/>
                          <w:bCs/>
                          <w:color w:val="232C12"/>
                          <w:sz w:val="40"/>
                          <w:szCs w:val="40"/>
                          <w:rtl/>
                        </w:rPr>
                      </w:pPr>
                      <w:r w:rsidRPr="005C1BA8">
                        <w:rPr>
                          <w:rFonts w:ascii="Andalus" w:hAnsi="Andalus" w:cs="Simple Bold Jut Out" w:hint="cs"/>
                          <w:b/>
                          <w:bCs/>
                          <w:color w:val="232C12"/>
                          <w:sz w:val="40"/>
                          <w:szCs w:val="40"/>
                          <w:rtl/>
                        </w:rPr>
                        <w:t>عنوان الدورة التدريبة:</w:t>
                      </w:r>
                    </w:p>
                    <w:p w:rsidR="00200C68" w:rsidRDefault="00200C68" w:rsidP="00200C68">
                      <w:pPr>
                        <w:rPr>
                          <w:rFonts w:ascii="Simplified Arabic" w:hAnsi="Simplified Arabic" w:cs="Simple Bold Jut Out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Simplified Arabic" w:hAnsi="Simplified Arabic" w:cs="Simple Bold Jut Ou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(</w:t>
                      </w:r>
                      <w:r>
                        <w:rPr>
                          <w:rFonts w:ascii="Simplified Arabic" w:hAnsi="Simplified Arabic" w:cs="Simple Bold Jut Ou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واجبات منسق المقرر</w:t>
                      </w:r>
                      <w:r>
                        <w:rPr>
                          <w:rFonts w:ascii="Simplified Arabic" w:hAnsi="Simplified Arabic" w:cs="Simple Bold Jut Ou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)</w:t>
                      </w:r>
                    </w:p>
                    <w:p w:rsidR="00200C68" w:rsidRDefault="00200C68" w:rsidP="00200C68">
                      <w:pPr>
                        <w:rPr>
                          <w:rFonts w:ascii="Andalus" w:hAnsi="Andalus" w:cs="Simple Bold Jut Out"/>
                          <w:b/>
                          <w:bCs/>
                          <w:color w:val="232C12"/>
                          <w:sz w:val="40"/>
                          <w:szCs w:val="40"/>
                          <w:rtl/>
                        </w:rPr>
                      </w:pPr>
                      <w:r w:rsidRPr="005C1BA8">
                        <w:rPr>
                          <w:rFonts w:ascii="Andalus" w:hAnsi="Andalus" w:cs="Simple Bold Jut Out" w:hint="cs"/>
                          <w:b/>
                          <w:bCs/>
                          <w:color w:val="232C12"/>
                          <w:sz w:val="40"/>
                          <w:szCs w:val="40"/>
                          <w:rtl/>
                        </w:rPr>
                        <w:t>اسم معد الدورة:</w:t>
                      </w:r>
                    </w:p>
                    <w:p w:rsidR="00200C68" w:rsidRDefault="00200C68" w:rsidP="00200C68">
                      <w:pPr>
                        <w:rPr>
                          <w:rFonts w:ascii="Andalus" w:hAnsi="Andalus" w:cs="Arabic Transparent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</w:pPr>
                      <w:r w:rsidRPr="005C1BA8"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 xml:space="preserve">الدكتورة نوال أحمد الدسوقي </w:t>
                      </w:r>
                    </w:p>
                    <w:p w:rsidR="00200C68" w:rsidRPr="005C1BA8" w:rsidRDefault="00200C68" w:rsidP="00200C68">
                      <w:pPr>
                        <w:rPr>
                          <w:rFonts w:ascii="Andalus" w:hAnsi="Andalus" w:cs="Simple Bold Jut Out"/>
                          <w:b/>
                          <w:bCs/>
                          <w:color w:val="232C12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ascii="Andalus" w:hAnsi="Andalus" w:cs="Simple Bold Jut Out" w:hint="cs"/>
                          <w:b/>
                          <w:bCs/>
                          <w:color w:val="232C12"/>
                          <w:sz w:val="40"/>
                          <w:szCs w:val="40"/>
                          <w:rtl/>
                        </w:rPr>
                        <w:t>موعد</w:t>
                      </w:r>
                      <w:r w:rsidRPr="005C1BA8">
                        <w:rPr>
                          <w:rFonts w:ascii="Andalus" w:hAnsi="Andalus" w:cs="Simple Bold Jut Out" w:hint="cs"/>
                          <w:b/>
                          <w:bCs/>
                          <w:color w:val="232C12"/>
                          <w:sz w:val="40"/>
                          <w:szCs w:val="40"/>
                          <w:rtl/>
                        </w:rPr>
                        <w:t xml:space="preserve"> الدورة:</w:t>
                      </w:r>
                    </w:p>
                    <w:p w:rsidR="00200C68" w:rsidRDefault="00200C68" w:rsidP="00200C68">
                      <w:pPr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 w:rsidRPr="00904A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الأربعاء 11/2/1436هـ </w:t>
                      </w:r>
                    </w:p>
                    <w:p w:rsidR="00200C68" w:rsidRPr="005C1BA8" w:rsidRDefault="00200C68" w:rsidP="00200C68">
                      <w:pPr>
                        <w:rPr>
                          <w:rFonts w:ascii="Andalus" w:hAnsi="Andalus" w:cs="Simple Bold Jut Out"/>
                          <w:b/>
                          <w:bCs/>
                          <w:color w:val="232C12"/>
                          <w:sz w:val="40"/>
                          <w:szCs w:val="40"/>
                          <w:rtl/>
                        </w:rPr>
                      </w:pPr>
                      <w:r w:rsidRPr="005C1BA8">
                        <w:rPr>
                          <w:rFonts w:ascii="Andalus" w:hAnsi="Andalus" w:cs="Simple Bold Jut Out"/>
                          <w:b/>
                          <w:bCs/>
                          <w:color w:val="232C12"/>
                          <w:sz w:val="40"/>
                          <w:szCs w:val="40"/>
                          <w:rtl/>
                        </w:rPr>
                        <w:t>أهم عناصر الدورة:</w:t>
                      </w:r>
                    </w:p>
                    <w:p w:rsidR="00200C68" w:rsidRDefault="00200C68" w:rsidP="00200C68">
                      <w:pPr>
                        <w:jc w:val="both"/>
                        <w:rPr>
                          <w:rFonts w:asciiTheme="minorBidi" w:eastAsia="Times New Roman" w:hAnsiTheme="minorBidi" w:hint="cs"/>
                          <w:b/>
                          <w:bCs/>
                          <w:color w:val="333333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Bidi" w:eastAsia="Times New Roman" w:hAnsiTheme="minorBidi" w:hint="cs"/>
                          <w:b/>
                          <w:bCs/>
                          <w:color w:val="333333"/>
                          <w:sz w:val="28"/>
                          <w:szCs w:val="28"/>
                          <w:rtl/>
                        </w:rPr>
                        <w:t>*</w:t>
                      </w:r>
                      <w:r w:rsidRPr="00E142A0">
                        <w:rPr>
                          <w:rFonts w:asciiTheme="minorBidi" w:eastAsia="Times New Roman" w:hAnsiTheme="minorBidi" w:hint="cs"/>
                          <w:b/>
                          <w:bCs/>
                          <w:color w:val="333333"/>
                          <w:sz w:val="28"/>
                          <w:szCs w:val="28"/>
                          <w:rtl/>
                        </w:rPr>
                        <w:t xml:space="preserve">تناول الدورة </w:t>
                      </w:r>
                      <w:r>
                        <w:rPr>
                          <w:rFonts w:asciiTheme="minorBidi" w:eastAsia="Times New Roman" w:hAnsiTheme="minorBidi" w:hint="cs"/>
                          <w:b/>
                          <w:bCs/>
                          <w:color w:val="333333"/>
                          <w:sz w:val="28"/>
                          <w:szCs w:val="28"/>
                          <w:rtl/>
                        </w:rPr>
                        <w:t>النقاط الآتية:</w:t>
                      </w:r>
                    </w:p>
                    <w:p w:rsidR="00200C68" w:rsidRDefault="00200C68" w:rsidP="00200C68">
                      <w:pPr>
                        <w:jc w:val="both"/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 w:rsidRPr="00200C68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1-ا</w:t>
                      </w:r>
                      <w:r w:rsidRPr="00904A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لتعريف بالملف الجديد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(</w:t>
                      </w:r>
                      <w:r w:rsidRPr="00904A80">
                        <w:rPr>
                          <w:rFonts w:hint="cs"/>
                          <w:sz w:val="28"/>
                          <w:szCs w:val="28"/>
                          <w:rtl/>
                        </w:rPr>
                        <w:t>ملف المنسق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)</w:t>
                      </w:r>
                      <w:r w:rsidRPr="00904A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،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و عرضه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في قاعة الجودة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200C68" w:rsidRPr="00200C68" w:rsidRDefault="00200C68" w:rsidP="00200C68">
                      <w:pPr>
                        <w:jc w:val="both"/>
                        <w:rPr>
                          <w:rFonts w:asciiTheme="minorBidi" w:eastAsia="Times New Roman" w:hAnsiTheme="minorBidi"/>
                          <w:b/>
                          <w:bCs/>
                          <w:color w:val="333333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2- توزيع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بعض ال</w:t>
                      </w:r>
                      <w:r w:rsidRPr="00904A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منشورات بهدف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إطلاع الحضور </w:t>
                      </w:r>
                      <w:r w:rsidRPr="00904A80">
                        <w:rPr>
                          <w:rFonts w:hint="cs"/>
                          <w:sz w:val="28"/>
                          <w:szCs w:val="28"/>
                          <w:rtl/>
                        </w:rPr>
                        <w:t>على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:</w:t>
                      </w:r>
                      <w:r w:rsidRPr="00904A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(</w:t>
                      </w:r>
                      <w:r w:rsidRPr="00904A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مفهوم المنسق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،</w:t>
                      </w:r>
                      <w:r w:rsidRPr="00904A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وواجباته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،و</w:t>
                      </w:r>
                      <w:r w:rsidRPr="00904A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محتويات ملفه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)</w:t>
                      </w:r>
                      <w:r w:rsidRPr="00904A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حتى يتسنى لهم إعداده بيسر و سهولة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،</w:t>
                      </w:r>
                      <w:r w:rsidRPr="00904A80">
                        <w:rPr>
                          <w:rFonts w:hint="cs"/>
                          <w:sz w:val="28"/>
                          <w:szCs w:val="28"/>
                          <w:rtl/>
                        </w:rPr>
                        <w:t>و من هذه المنشورات :</w:t>
                      </w:r>
                    </w:p>
                    <w:p w:rsidR="00200C68" w:rsidRPr="00904A80" w:rsidRDefault="00200C68" w:rsidP="00200C68">
                      <w:pPr>
                        <w:pStyle w:val="a8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  <w:rtl/>
                        </w:rPr>
                      </w:pPr>
                      <w:r w:rsidRPr="00904A80">
                        <w:rPr>
                          <w:rFonts w:hint="cs"/>
                          <w:sz w:val="28"/>
                          <w:szCs w:val="28"/>
                          <w:rtl/>
                        </w:rPr>
                        <w:t>مطوية بعنوان:( واجبات المنسق ).</w:t>
                      </w:r>
                    </w:p>
                    <w:p w:rsidR="00200C68" w:rsidRPr="00904A80" w:rsidRDefault="00200C68" w:rsidP="00200C68">
                      <w:pPr>
                        <w:pStyle w:val="a8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 w:rsidRPr="00904A80">
                        <w:rPr>
                          <w:rFonts w:hint="cs"/>
                          <w:sz w:val="28"/>
                          <w:szCs w:val="28"/>
                          <w:rtl/>
                        </w:rPr>
                        <w:t>فهرسة ملف المنسق .</w:t>
                      </w:r>
                    </w:p>
                    <w:p w:rsidR="00200C68" w:rsidRPr="00904A80" w:rsidRDefault="00200C68" w:rsidP="00200C68">
                      <w:pPr>
                        <w:pStyle w:val="a8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 w:rsidRPr="00904A80">
                        <w:rPr>
                          <w:rFonts w:hint="cs"/>
                          <w:sz w:val="28"/>
                          <w:szCs w:val="28"/>
                          <w:rtl/>
                        </w:rPr>
                        <w:t>الورقة الأولى التي توضع في ملف المنسق .</w:t>
                      </w:r>
                    </w:p>
                    <w:p w:rsidR="00200C68" w:rsidRPr="00200C68" w:rsidRDefault="00200C68" w:rsidP="00200C68">
                      <w:pPr>
                        <w:pStyle w:val="a8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  <w:rtl/>
                        </w:rPr>
                      </w:pPr>
                      <w:r w:rsidRPr="00904A80">
                        <w:rPr>
                          <w:rFonts w:hint="cs"/>
                          <w:sz w:val="28"/>
                          <w:szCs w:val="28"/>
                          <w:rtl/>
                        </w:rPr>
                        <w:t>التقرير الذي يعده المنسق عن المقرر المسؤول عنه .</w:t>
                      </w:r>
                    </w:p>
                    <w:p w:rsidR="00200C68" w:rsidRPr="005C1BA8" w:rsidRDefault="00200C68" w:rsidP="00200C68">
                      <w:pPr>
                        <w:jc w:val="both"/>
                        <w:rPr>
                          <w:rFonts w:ascii="Simplified Arabic" w:hAnsi="Simplified Arabic" w:cs="SKR HEAD1"/>
                          <w:b/>
                          <w:bCs/>
                          <w:color w:val="232C12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3-</w:t>
                      </w:r>
                      <w:r w:rsidRPr="00904A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ورافق الدورة نقاش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كبير </w:t>
                      </w:r>
                      <w:r w:rsidRPr="00904A80">
                        <w:rPr>
                          <w:rFonts w:hint="cs"/>
                          <w:sz w:val="28"/>
                          <w:szCs w:val="28"/>
                          <w:rtl/>
                        </w:rPr>
                        <w:t>حول كفاية ملف المقرر ،و لكنني آثرت أن يكون ملف المقرر منفصل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</w:t>
                      </w:r>
                      <w:r w:rsidRPr="00904A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عن ملف المنسق ،فملف المقرر هو خاص بالعضو الذي يدرس المقرر ،بينما ملف المنسق يأخذ سمة المتابعة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لمدى التحقيق الفعلي ل</w:t>
                      </w:r>
                      <w:r w:rsidRPr="00904A80">
                        <w:rPr>
                          <w:rFonts w:hint="cs"/>
                          <w:sz w:val="28"/>
                          <w:szCs w:val="28"/>
                          <w:rtl/>
                        </w:rPr>
                        <w:t>لخطة الدراسية بجميع محتوياتها من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:</w:t>
                      </w:r>
                      <w:r w:rsidRPr="00904A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استراتيجيات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،</w:t>
                      </w:r>
                      <w:r w:rsidRPr="00904A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و أهداف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،</w:t>
                      </w:r>
                      <w:r w:rsidRPr="00904A80">
                        <w:rPr>
                          <w:rFonts w:hint="cs"/>
                          <w:sz w:val="28"/>
                          <w:szCs w:val="28"/>
                          <w:rtl/>
                        </w:rPr>
                        <w:t>و مصادر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تعليمية </w:t>
                      </w:r>
                      <w:r w:rsidRPr="00904A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،فضلا عن الاجتماعات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،</w:t>
                      </w:r>
                      <w:r w:rsidRPr="00904A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و تحويل الطالبات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غير المتمكنات إلى الإ</w:t>
                      </w:r>
                      <w:r w:rsidRPr="00904A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رشاد الأكاديمي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،</w:t>
                      </w:r>
                      <w:r w:rsidRPr="00904A80">
                        <w:rPr>
                          <w:rFonts w:hint="cs"/>
                          <w:sz w:val="28"/>
                          <w:szCs w:val="28"/>
                          <w:rtl/>
                        </w:rPr>
                        <w:t>و متابعة أمور تحسنهن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الدراسي </w:t>
                      </w:r>
                      <w:r w:rsidRPr="00904A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،و علاوة على ذلك فإننا نرى أن بعض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منسقات </w:t>
                      </w:r>
                      <w:r w:rsidRPr="00904A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المقررات لا يدرس المقرر نفسه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في هذا الفصل ،</w:t>
                      </w:r>
                      <w:r w:rsidRPr="00904A80">
                        <w:rPr>
                          <w:rFonts w:hint="cs"/>
                          <w:sz w:val="28"/>
                          <w:szCs w:val="28"/>
                          <w:rtl/>
                        </w:rPr>
                        <w:t>لكنه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ن</w:t>
                      </w:r>
                      <w:r w:rsidRPr="00904A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يشرفن عليه.</w:t>
                      </w:r>
                    </w:p>
                  </w:txbxContent>
                </v:textbox>
              </v:shape>
            </w:pict>
          </mc:Fallback>
        </mc:AlternateContent>
      </w:r>
    </w:p>
    <w:p w:rsidR="00005B74" w:rsidRDefault="00005B74"/>
    <w:sectPr w:rsidR="00005B74" w:rsidSect="00800B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319A0"/>
    <w:multiLevelType w:val="hybridMultilevel"/>
    <w:tmpl w:val="E398F19A"/>
    <w:lvl w:ilvl="0" w:tplc="FAF421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68"/>
    <w:rsid w:val="00005B74"/>
    <w:rsid w:val="000338CD"/>
    <w:rsid w:val="00200C68"/>
    <w:rsid w:val="00541734"/>
    <w:rsid w:val="00901B99"/>
    <w:rsid w:val="00EA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68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33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38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38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38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38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38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38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38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38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033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0338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0338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0338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0338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0338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0338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0338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0338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0338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0338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0338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4"/>
    <w:uiPriority w:val="11"/>
    <w:rsid w:val="000338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0338CD"/>
    <w:rPr>
      <w:b/>
      <w:bCs/>
    </w:rPr>
  </w:style>
  <w:style w:type="character" w:styleId="a6">
    <w:name w:val="Emphasis"/>
    <w:basedOn w:val="a0"/>
    <w:uiPriority w:val="20"/>
    <w:qFormat/>
    <w:rsid w:val="000338CD"/>
    <w:rPr>
      <w:i/>
      <w:iCs/>
    </w:rPr>
  </w:style>
  <w:style w:type="paragraph" w:styleId="a7">
    <w:name w:val="No Spacing"/>
    <w:basedOn w:val="a"/>
    <w:uiPriority w:val="1"/>
    <w:qFormat/>
    <w:rsid w:val="000338C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338CD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0338CD"/>
    <w:rPr>
      <w:i/>
      <w:iCs/>
      <w:color w:val="000000" w:themeColor="text1"/>
    </w:rPr>
  </w:style>
  <w:style w:type="character" w:customStyle="1" w:styleId="Char1">
    <w:name w:val="اقتباس Char"/>
    <w:basedOn w:val="a0"/>
    <w:link w:val="a9"/>
    <w:uiPriority w:val="29"/>
    <w:rsid w:val="000338CD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rsid w:val="000338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a"/>
    <w:uiPriority w:val="30"/>
    <w:rsid w:val="000338CD"/>
    <w:rPr>
      <w:b/>
      <w:bCs/>
      <w:i/>
      <w:iCs/>
      <w:color w:val="4F81BD" w:themeColor="accent1"/>
    </w:rPr>
  </w:style>
  <w:style w:type="character" w:styleId="ab">
    <w:name w:val="Subtle Emphasis"/>
    <w:uiPriority w:val="19"/>
    <w:qFormat/>
    <w:rsid w:val="000338C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0338C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0338C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0338C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0338CD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0338CD"/>
    <w:pPr>
      <w:outlineLvl w:val="9"/>
    </w:pPr>
  </w:style>
  <w:style w:type="paragraph" w:styleId="af1">
    <w:name w:val="Balloon Text"/>
    <w:basedOn w:val="a"/>
    <w:link w:val="Char3"/>
    <w:uiPriority w:val="99"/>
    <w:semiHidden/>
    <w:unhideWhenUsed/>
    <w:rsid w:val="0020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f1"/>
    <w:uiPriority w:val="99"/>
    <w:semiHidden/>
    <w:rsid w:val="00200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68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33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38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38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38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38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38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38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38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38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033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0338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0338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0338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0338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0338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0338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0338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0338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0338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0338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0338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4"/>
    <w:uiPriority w:val="11"/>
    <w:rsid w:val="000338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0338CD"/>
    <w:rPr>
      <w:b/>
      <w:bCs/>
    </w:rPr>
  </w:style>
  <w:style w:type="character" w:styleId="a6">
    <w:name w:val="Emphasis"/>
    <w:basedOn w:val="a0"/>
    <w:uiPriority w:val="20"/>
    <w:qFormat/>
    <w:rsid w:val="000338CD"/>
    <w:rPr>
      <w:i/>
      <w:iCs/>
    </w:rPr>
  </w:style>
  <w:style w:type="paragraph" w:styleId="a7">
    <w:name w:val="No Spacing"/>
    <w:basedOn w:val="a"/>
    <w:uiPriority w:val="1"/>
    <w:qFormat/>
    <w:rsid w:val="000338C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338CD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0338CD"/>
    <w:rPr>
      <w:i/>
      <w:iCs/>
      <w:color w:val="000000" w:themeColor="text1"/>
    </w:rPr>
  </w:style>
  <w:style w:type="character" w:customStyle="1" w:styleId="Char1">
    <w:name w:val="اقتباس Char"/>
    <w:basedOn w:val="a0"/>
    <w:link w:val="a9"/>
    <w:uiPriority w:val="29"/>
    <w:rsid w:val="000338CD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rsid w:val="000338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a"/>
    <w:uiPriority w:val="30"/>
    <w:rsid w:val="000338CD"/>
    <w:rPr>
      <w:b/>
      <w:bCs/>
      <w:i/>
      <w:iCs/>
      <w:color w:val="4F81BD" w:themeColor="accent1"/>
    </w:rPr>
  </w:style>
  <w:style w:type="character" w:styleId="ab">
    <w:name w:val="Subtle Emphasis"/>
    <w:uiPriority w:val="19"/>
    <w:qFormat/>
    <w:rsid w:val="000338C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0338C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0338C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0338C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0338CD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0338CD"/>
    <w:pPr>
      <w:outlineLvl w:val="9"/>
    </w:pPr>
  </w:style>
  <w:style w:type="paragraph" w:styleId="af1">
    <w:name w:val="Balloon Text"/>
    <w:basedOn w:val="a"/>
    <w:link w:val="Char3"/>
    <w:uiPriority w:val="99"/>
    <w:semiHidden/>
    <w:unhideWhenUsed/>
    <w:rsid w:val="0020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f1"/>
    <w:uiPriority w:val="99"/>
    <w:semiHidden/>
    <w:rsid w:val="00200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2</cp:revision>
  <dcterms:created xsi:type="dcterms:W3CDTF">2015-03-14T18:02:00Z</dcterms:created>
  <dcterms:modified xsi:type="dcterms:W3CDTF">2015-03-14T18:02:00Z</dcterms:modified>
</cp:coreProperties>
</file>