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53" w:rsidRPr="00C42DF3" w:rsidRDefault="00FD4753" w:rsidP="00FD47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4753" w:rsidRPr="00C42DF3" w:rsidRDefault="00FD4753" w:rsidP="00FD47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4753" w:rsidRPr="00C42DF3" w:rsidRDefault="00FD4753" w:rsidP="00FD4753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Borders>
          <w:top w:val="single" w:sz="8" w:space="0" w:color="A5A5A5"/>
          <w:bottom w:val="single" w:sz="8" w:space="0" w:color="A5A5A5"/>
        </w:tblBorders>
        <w:tblLook w:val="01E0"/>
      </w:tblPr>
      <w:tblGrid>
        <w:gridCol w:w="6053"/>
        <w:gridCol w:w="2243"/>
      </w:tblGrid>
      <w:tr w:rsidR="00FD4753" w:rsidRPr="00C42DF3" w:rsidTr="009604E8">
        <w:tc>
          <w:tcPr>
            <w:tcW w:w="605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FD4753" w:rsidRPr="00C42DF3" w:rsidRDefault="00FD4753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Introduction to Information  System</w:t>
            </w:r>
          </w:p>
        </w:tc>
        <w:tc>
          <w:tcPr>
            <w:tcW w:w="224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FD4753" w:rsidRPr="00C42DF3" w:rsidRDefault="00FD4753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Title:</w:t>
            </w:r>
          </w:p>
        </w:tc>
      </w:tr>
      <w:tr w:rsidR="00FD4753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FD4753" w:rsidRPr="00C42DF3" w:rsidRDefault="00FD4753" w:rsidP="009604E8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 250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FD4753" w:rsidRPr="00C42DF3" w:rsidRDefault="00FD4753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FD4753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FD4753" w:rsidRPr="00C42DF3" w:rsidRDefault="00FD4753" w:rsidP="009604E8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FD4753" w:rsidRPr="00C42DF3" w:rsidRDefault="00FD4753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FD4753" w:rsidRPr="00C42DF3" w:rsidTr="009604E8">
        <w:tc>
          <w:tcPr>
            <w:tcW w:w="6053" w:type="dxa"/>
            <w:tcBorders>
              <w:left w:val="single" w:sz="4" w:space="0" w:color="7B7B7B"/>
              <w:bottom w:val="single" w:sz="4" w:space="0" w:color="E5EDD3"/>
              <w:right w:val="single" w:sz="4" w:space="0" w:color="525252"/>
            </w:tcBorders>
            <w:shd w:val="clear" w:color="auto" w:fill="E8E8E8"/>
          </w:tcPr>
          <w:p w:rsidR="00FD4753" w:rsidRPr="00C42DF3" w:rsidRDefault="00FD4753" w:rsidP="009604E8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3</w:t>
            </w:r>
          </w:p>
        </w:tc>
        <w:tc>
          <w:tcPr>
            <w:tcW w:w="2243" w:type="dxa"/>
            <w:tcBorders>
              <w:left w:val="single" w:sz="4" w:space="0" w:color="525252"/>
              <w:bottom w:val="single" w:sz="4" w:space="0" w:color="E5EDD3"/>
              <w:right w:val="single" w:sz="4" w:space="0" w:color="7B7B7B"/>
            </w:tcBorders>
            <w:shd w:val="clear" w:color="auto" w:fill="E8E8E8"/>
          </w:tcPr>
          <w:p w:rsidR="00FD4753" w:rsidRPr="00C42DF3" w:rsidRDefault="00FD4753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FD4753" w:rsidRPr="00C42DF3" w:rsidTr="009604E8">
        <w:tc>
          <w:tcPr>
            <w:tcW w:w="6053" w:type="dxa"/>
            <w:tcBorders>
              <w:top w:val="single" w:sz="4" w:space="0" w:color="E5EDD3"/>
              <w:left w:val="single" w:sz="4" w:space="0" w:color="7B7B7B"/>
              <w:bottom w:val="single" w:sz="8" w:space="0" w:color="A5A5A5"/>
              <w:right w:val="single" w:sz="4" w:space="0" w:color="525252"/>
            </w:tcBorders>
            <w:shd w:val="clear" w:color="auto" w:fill="E5EDD3"/>
          </w:tcPr>
          <w:p w:rsidR="00FD4753" w:rsidRPr="00C42DF3" w:rsidRDefault="00FD4753" w:rsidP="009604E8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3 (3+0+0)</w:t>
            </w:r>
          </w:p>
        </w:tc>
        <w:tc>
          <w:tcPr>
            <w:tcW w:w="2243" w:type="dxa"/>
            <w:tcBorders>
              <w:top w:val="single" w:sz="4" w:space="0" w:color="E5EDD3"/>
              <w:left w:val="single" w:sz="4" w:space="0" w:color="525252"/>
              <w:bottom w:val="single" w:sz="8" w:space="0" w:color="A5A5A5"/>
              <w:right w:val="single" w:sz="4" w:space="0" w:color="7B7B7B"/>
            </w:tcBorders>
            <w:shd w:val="clear" w:color="auto" w:fill="E5EDD3"/>
          </w:tcPr>
          <w:p w:rsidR="00FD4753" w:rsidRPr="00C42DF3" w:rsidRDefault="00FD4753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FD4753" w:rsidRPr="00C42DF3" w:rsidRDefault="00FD4753" w:rsidP="00FD4753">
      <w:pPr>
        <w:rPr>
          <w:rFonts w:ascii="Times New Roman" w:hAnsi="Times New Roman" w:cs="Times New Roman"/>
          <w:sz w:val="24"/>
          <w:szCs w:val="24"/>
          <w:lang w:bidi="ar-JO"/>
        </w:rPr>
      </w:pPr>
    </w:p>
    <w:p w:rsidR="00FD4753" w:rsidRPr="00FD4753" w:rsidRDefault="00FD4753" w:rsidP="00FD4753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FD4753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Description:         </w:t>
      </w:r>
    </w:p>
    <w:p w:rsidR="00FD4753" w:rsidRPr="00C42DF3" w:rsidRDefault="00FD4753" w:rsidP="00FD475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hAnsi="Times New Roman" w:cs="Times New Roman"/>
          <w:sz w:val="24"/>
          <w:szCs w:val="24"/>
        </w:rPr>
        <w:t>Definition of Information Systems, Data,</w:t>
      </w:r>
      <w:r w:rsidRPr="00C42DF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42DF3">
        <w:rPr>
          <w:rFonts w:ascii="Times New Roman" w:hAnsi="Times New Roman" w:cs="Times New Roman"/>
          <w:sz w:val="24"/>
          <w:szCs w:val="24"/>
        </w:rPr>
        <w:t>Information and Systems; Components of an</w:t>
      </w:r>
      <w:r w:rsidRPr="00C42DF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42DF3">
        <w:rPr>
          <w:rFonts w:ascii="Times New Roman" w:hAnsi="Times New Roman" w:cs="Times New Roman"/>
          <w:sz w:val="24"/>
          <w:szCs w:val="24"/>
        </w:rPr>
        <w:t xml:space="preserve">Information System; IS framework; IS value and roles; Moment of Value and Information characteristics; IS History; IS classes; Information and IS strategic Role; IS development : IS projects, IS life cycle, IS development tools; Data management: Data as a strategic resource, Data classes, From Files to Databases, Database management systems; Enterprise computing: network types, technologies, Internet, Distributed IS in modern organizations; IS in the internet environment: Modern organizations IS architecture, ecommerce systems,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ebuisness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systems, virtual organizations; Information-centric organization architecture and IS management; Competition thru IS; Developing small ISs as projects using relevant tools.</w:t>
      </w:r>
    </w:p>
    <w:p w:rsidR="00FD4753" w:rsidRPr="00FD4753" w:rsidRDefault="00FD4753" w:rsidP="00FD4753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FD4753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Aims:    </w:t>
      </w:r>
    </w:p>
    <w:p w:rsidR="00FD4753" w:rsidRPr="00C42DF3" w:rsidRDefault="00FD4753" w:rsidP="00FD475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hAnsi="Times New Roman" w:cs="Times New Roman"/>
          <w:sz w:val="24"/>
          <w:szCs w:val="24"/>
        </w:rPr>
        <w:t>The aim of this course is introduce Information Systems (IS), their roles in organizations and their current limitations and strengths within organizations</w:t>
      </w:r>
    </w:p>
    <w:p w:rsidR="00FD4753" w:rsidRPr="00C42DF3" w:rsidRDefault="00FD4753" w:rsidP="00FD4753">
      <w:p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Learning Outcomes:  </w:t>
      </w:r>
    </w:p>
    <w:p w:rsidR="00FD4753" w:rsidRPr="00C42DF3" w:rsidRDefault="00FD4753" w:rsidP="00FD4753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Explain the importance of understanding IT in its context to successful IS practice by looking at issues such as IT-supported core competencies, competitive advantage,</w:t>
      </w:r>
    </w:p>
    <w:p w:rsidR="00FD4753" w:rsidRPr="00C42DF3" w:rsidRDefault="00FD4753" w:rsidP="00FD4753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  <w:rtl/>
        </w:rPr>
      </w:pPr>
      <w:r w:rsidRPr="00C42DF3">
        <w:rPr>
          <w:rFonts w:ascii="Times New Roman" w:hAnsi="Times New Roman"/>
          <w:sz w:val="24"/>
          <w:szCs w:val="24"/>
        </w:rPr>
        <w:t>Business-IT alignment, governance and outsourcing, and change management in IT.</w:t>
      </w:r>
    </w:p>
    <w:p w:rsidR="00FD4753" w:rsidRPr="00C42DF3" w:rsidRDefault="00FD4753" w:rsidP="00FD4753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  <w:rtl/>
        </w:rPr>
      </w:pPr>
      <w:r w:rsidRPr="00C42DF3">
        <w:rPr>
          <w:rFonts w:ascii="Times New Roman" w:hAnsi="Times New Roman"/>
          <w:sz w:val="24"/>
          <w:szCs w:val="24"/>
        </w:rPr>
        <w:lastRenderedPageBreak/>
        <w:t>Apply key areas of research and practice in information systems</w:t>
      </w:r>
    </w:p>
    <w:p w:rsidR="00FD4753" w:rsidRPr="00C42DF3" w:rsidRDefault="00FD4753" w:rsidP="00FD4753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Identify interrelationships between concepts in information systems</w:t>
      </w:r>
    </w:p>
    <w:p w:rsidR="00FD4753" w:rsidRPr="00C42DF3" w:rsidRDefault="00FD4753" w:rsidP="00FD4753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Critically discuss and analyze information systems issues at an advanced level</w:t>
      </w:r>
    </w:p>
    <w:p w:rsidR="00FD4753" w:rsidRPr="00C42DF3" w:rsidRDefault="00FD4753" w:rsidP="00FD4753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Exploit the key knowledge and transferable skills as a basis for further post-graduate level study</w:t>
      </w:r>
    </w:p>
    <w:p w:rsidR="003B2735" w:rsidRPr="003B2735" w:rsidRDefault="00FD4753" w:rsidP="003B2735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b/>
          <w:bCs/>
          <w:sz w:val="24"/>
          <w:szCs w:val="24"/>
          <w:lang w:bidi="ar-JO"/>
        </w:rPr>
      </w:pPr>
      <w:r w:rsidRPr="00C42DF3">
        <w:rPr>
          <w:rFonts w:ascii="Times New Roman" w:hAnsi="Times New Roman"/>
          <w:sz w:val="24"/>
          <w:szCs w:val="24"/>
        </w:rPr>
        <w:t>Use the learned context to assess the role of IT/IS in organizations</w:t>
      </w:r>
      <w:r w:rsidRPr="00C42DF3">
        <w:rPr>
          <w:rFonts w:ascii="Times New Roman" w:hAnsi="Times New Roman"/>
          <w:sz w:val="24"/>
          <w:szCs w:val="24"/>
          <w:lang w:bidi="ar-JO"/>
        </w:rPr>
        <w:t xml:space="preserve">  </w:t>
      </w:r>
      <w:r w:rsidRPr="00C42DF3">
        <w:rPr>
          <w:rFonts w:ascii="Times New Roman" w:hAnsi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/>
          <w:sz w:val="24"/>
          <w:szCs w:val="24"/>
          <w:lang w:bidi="ar-JO"/>
        </w:rPr>
        <w:tab/>
      </w:r>
    </w:p>
    <w:p w:rsidR="003B2735" w:rsidRDefault="003B2735" w:rsidP="003B2735">
      <w:pPr>
        <w:pStyle w:val="Paragraphedeliste"/>
        <w:bidi w:val="0"/>
        <w:rPr>
          <w:rFonts w:ascii="Times New Roman" w:hAnsi="Times New Roman"/>
          <w:sz w:val="24"/>
          <w:szCs w:val="24"/>
          <w:lang w:bidi="ar-JO"/>
        </w:rPr>
      </w:pPr>
    </w:p>
    <w:p w:rsidR="00FD4753" w:rsidRPr="00FD4753" w:rsidRDefault="00FD4753" w:rsidP="003B2735">
      <w:pPr>
        <w:pStyle w:val="Paragraphedeliste"/>
        <w:bidi w:val="0"/>
        <w:ind w:left="180"/>
        <w:rPr>
          <w:rFonts w:ascii="Times New Roman" w:hAnsi="Times New Roman"/>
          <w:b/>
          <w:bCs/>
          <w:sz w:val="24"/>
          <w:szCs w:val="24"/>
          <w:rtl/>
          <w:lang w:bidi="ar-JO"/>
        </w:rPr>
      </w:pPr>
      <w:r w:rsidRPr="00FD4753">
        <w:rPr>
          <w:rFonts w:ascii="Times New Roman" w:hAnsi="Times New Roman"/>
          <w:b/>
          <w:bCs/>
          <w:sz w:val="24"/>
          <w:szCs w:val="24"/>
          <w:lang w:bidi="ar-JO"/>
        </w:rPr>
        <w:t xml:space="preserve">Textbook:         </w:t>
      </w:r>
      <w:r w:rsidRPr="00FD4753">
        <w:rPr>
          <w:rFonts w:ascii="Times New Roman" w:hAnsi="Times New Roman"/>
          <w:b/>
          <w:bCs/>
          <w:sz w:val="24"/>
          <w:szCs w:val="24"/>
          <w:lang w:bidi="ar-JO"/>
        </w:rPr>
        <w:tab/>
      </w:r>
      <w:r w:rsidRPr="00FD4753">
        <w:rPr>
          <w:rFonts w:ascii="Times New Roman" w:hAnsi="Times New Roman"/>
          <w:b/>
          <w:bCs/>
          <w:sz w:val="24"/>
          <w:szCs w:val="24"/>
          <w:lang w:bidi="ar-JO"/>
        </w:rPr>
        <w:tab/>
      </w:r>
      <w:r w:rsidRPr="00FD4753">
        <w:rPr>
          <w:rFonts w:ascii="Times New Roman" w:hAnsi="Times New Roman"/>
          <w:b/>
          <w:bCs/>
          <w:sz w:val="24"/>
          <w:szCs w:val="24"/>
          <w:lang w:bidi="ar-JO"/>
        </w:rPr>
        <w:tab/>
      </w:r>
      <w:r w:rsidRPr="00FD4753">
        <w:rPr>
          <w:rFonts w:ascii="Times New Roman" w:hAnsi="Times New Roman"/>
          <w:b/>
          <w:bCs/>
          <w:sz w:val="24"/>
          <w:szCs w:val="24"/>
          <w:lang w:bidi="ar-JO"/>
        </w:rPr>
        <w:tab/>
        <w:t xml:space="preserve"> </w:t>
      </w:r>
      <w:r w:rsidRPr="00FD4753">
        <w:rPr>
          <w:rFonts w:ascii="Times New Roman" w:hAnsi="Times New Roman"/>
          <w:b/>
          <w:bCs/>
          <w:sz w:val="24"/>
          <w:szCs w:val="24"/>
          <w:lang w:bidi="ar-JO"/>
        </w:rPr>
        <w:tab/>
        <w:t xml:space="preserve"> </w:t>
      </w:r>
    </w:p>
    <w:p w:rsidR="00FD4753" w:rsidRPr="00C42DF3" w:rsidRDefault="00FD4753" w:rsidP="00FD475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rtl/>
        </w:rPr>
      </w:pPr>
      <w:proofErr w:type="spellStart"/>
      <w:proofErr w:type="gramStart"/>
      <w:r w:rsidRPr="00C42DF3">
        <w:rPr>
          <w:rFonts w:ascii="Times New Roman" w:hAnsi="Times New Roman" w:cs="Times New Roman"/>
          <w:sz w:val="24"/>
          <w:szCs w:val="24"/>
        </w:rPr>
        <w:t>Lauden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Lauden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(2002); “Management Information Systems”; Prentice-Hall.</w:t>
      </w:r>
      <w:proofErr w:type="gramEnd"/>
    </w:p>
    <w:p w:rsidR="00FD4753" w:rsidRPr="00C42DF3" w:rsidRDefault="00FD4753" w:rsidP="00FD4753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42DF3">
        <w:rPr>
          <w:rFonts w:ascii="Times New Roman" w:hAnsi="Times New Roman" w:cs="Times New Roman"/>
          <w:sz w:val="24"/>
          <w:szCs w:val="24"/>
        </w:rPr>
        <w:t>Turban; Rainer and Potter (2001); “Introduction to Information technology”; Wiley.</w:t>
      </w:r>
      <w:proofErr w:type="gramEnd"/>
    </w:p>
    <w:p w:rsidR="007F7D0E" w:rsidRPr="00FD4753" w:rsidRDefault="007F7D0E"/>
    <w:sectPr w:rsidR="007F7D0E" w:rsidRPr="00FD4753" w:rsidSect="00D879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D646E"/>
    <w:multiLevelType w:val="hybridMultilevel"/>
    <w:tmpl w:val="21E4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D4753"/>
    <w:rsid w:val="003B2735"/>
    <w:rsid w:val="007F7D0E"/>
    <w:rsid w:val="009024DC"/>
    <w:rsid w:val="00B04D8E"/>
    <w:rsid w:val="00D87978"/>
    <w:rsid w:val="00FD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753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D4753"/>
    <w:pPr>
      <w:ind w:left="720"/>
      <w:contextualSpacing/>
    </w:pPr>
    <w:rPr>
      <w:rFonts w:cs="Times New Roman"/>
    </w:rPr>
  </w:style>
  <w:style w:type="character" w:customStyle="1" w:styleId="ParagraphedelisteCar">
    <w:name w:val="Paragraphe de liste Car"/>
    <w:link w:val="Paragraphedeliste"/>
    <w:uiPriority w:val="34"/>
    <w:locked/>
    <w:rsid w:val="00FD475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pc</cp:lastModifiedBy>
  <cp:revision>2</cp:revision>
  <dcterms:created xsi:type="dcterms:W3CDTF">2015-03-24T22:26:00Z</dcterms:created>
  <dcterms:modified xsi:type="dcterms:W3CDTF">2015-03-24T22:26:00Z</dcterms:modified>
</cp:coreProperties>
</file>