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bookmarkStart w:id="0" w:name="_GoBack"/>
      <w:bookmarkEnd w:id="0"/>
      <w:r w:rsidRPr="00AF3CFD">
        <w:rPr>
          <w:rFonts w:ascii="Gill Sans MT" w:hAnsi="Gill Sans MT" w:cs="Gill Sans MT"/>
          <w:b/>
          <w:bCs/>
          <w:kern w:val="24"/>
          <w:sz w:val="40"/>
          <w:szCs w:val="40"/>
        </w:rPr>
        <w:t>Environmental Health (2)</w:t>
      </w:r>
      <w:r w:rsidRPr="00AF3CFD">
        <w:rPr>
          <w:rFonts w:ascii="Gill Sans MT" w:hAnsi="Gill Sans MT" w:cs="Gill Sans MT"/>
          <w:kern w:val="24"/>
          <w:sz w:val="32"/>
          <w:szCs w:val="32"/>
        </w:rPr>
        <w:br/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By Dr. Khalid El Tohami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 xml:space="preserve">Objectives 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b/>
          <w:bCs/>
          <w:kern w:val="24"/>
          <w:sz w:val="56"/>
          <w:szCs w:val="56"/>
        </w:rPr>
      </w:pPr>
      <w:r w:rsidRPr="00AF3CFD">
        <w:rPr>
          <w:rFonts w:ascii="Gill Sans MT" w:hAnsi="Gill Sans MT" w:cs="Gill Sans MT"/>
          <w:b/>
          <w:bCs/>
          <w:kern w:val="24"/>
          <w:sz w:val="56"/>
          <w:szCs w:val="56"/>
        </w:rPr>
        <w:t xml:space="preserve">At the end of the </w:t>
      </w:r>
      <w:proofErr w:type="gramStart"/>
      <w:r w:rsidRPr="00AF3CFD">
        <w:rPr>
          <w:rFonts w:ascii="Gill Sans MT" w:hAnsi="Gill Sans MT" w:cs="Gill Sans MT"/>
          <w:b/>
          <w:bCs/>
          <w:kern w:val="24"/>
          <w:sz w:val="56"/>
          <w:szCs w:val="56"/>
        </w:rPr>
        <w:t>session</w:t>
      </w:r>
      <w:proofErr w:type="gramEnd"/>
      <w:r w:rsidRPr="00AF3CFD">
        <w:rPr>
          <w:rFonts w:ascii="Gill Sans MT" w:hAnsi="Gill Sans MT" w:cs="Gill Sans MT"/>
          <w:b/>
          <w:bCs/>
          <w:kern w:val="24"/>
          <w:sz w:val="56"/>
          <w:szCs w:val="56"/>
        </w:rPr>
        <w:t xml:space="preserve"> the student should be able to: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Times New Roman" w:cs="Times New Roman"/>
          <w:kern w:val="24"/>
          <w:sz w:val="56"/>
          <w:szCs w:val="56"/>
          <w:rtl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To assess the hazards from different environmental factors (cont)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  <w:lang w:val="en-GB"/>
        </w:rPr>
      </w:pP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  <w:lang w:val="en-GB"/>
        </w:rPr>
        <w:t>Describe special features of environmental epidemiology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  <w:lang w:val="en-GB"/>
        </w:rPr>
      </w:pP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  <w:lang w:val="en-GB"/>
        </w:rPr>
        <w:t>Explain the measures for environmental health protection, laws and regulations in KSA.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Solid Waste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It includes: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lastRenderedPageBreak/>
        <w:t>Garbage (food waste)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Rubbish (paper, plastic, wood, metal, glass,)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Demolition products   ( bricks, pipes)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Dead animals, manure 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Solid products of sewage ( not night soil)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Hazards of Solid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It decomposes and favours fly breeding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Attract rodents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Transmit pathogen back to man through flies or dust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Pollution of soil and water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Unsightly appearance and bad odours</w:t>
      </w: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Management of Solid Waste</w:t>
      </w:r>
    </w:p>
    <w:p w:rsidR="00AF3CFD" w:rsidRPr="00AF3CFD" w:rsidRDefault="00AF3CFD" w:rsidP="00AF3CF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lastRenderedPageBreak/>
        <w:t>Storage</w:t>
      </w:r>
    </w:p>
    <w:p w:rsidR="00AF3CFD" w:rsidRPr="00AF3CFD" w:rsidRDefault="00AF3CFD" w:rsidP="00AF3CF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Collection</w:t>
      </w:r>
    </w:p>
    <w:p w:rsidR="00AF3CFD" w:rsidRPr="00AF3CFD" w:rsidRDefault="00AF3CFD" w:rsidP="00AF3CF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Disposal</w:t>
      </w:r>
    </w:p>
    <w:p w:rsidR="00AF3CFD" w:rsidRPr="00AF3CFD" w:rsidRDefault="00AF3CFD" w:rsidP="00AF3C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40" w:hanging="810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Dumping</w:t>
      </w:r>
    </w:p>
    <w:p w:rsidR="00AF3CFD" w:rsidRPr="00AF3CFD" w:rsidRDefault="00AF3CFD" w:rsidP="00AF3C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40" w:hanging="810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Controlled tipping</w:t>
      </w:r>
    </w:p>
    <w:p w:rsidR="00AF3CFD" w:rsidRPr="00AF3CFD" w:rsidRDefault="00AF3CFD" w:rsidP="00AF3C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40" w:hanging="810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Incineration</w:t>
      </w:r>
    </w:p>
    <w:p w:rsidR="00AF3CFD" w:rsidRPr="00AF3CFD" w:rsidRDefault="00AF3CFD" w:rsidP="00AF3C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40" w:hanging="810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Composting</w:t>
      </w:r>
    </w:p>
    <w:p w:rsidR="00AF3CFD" w:rsidRPr="00AF3CFD" w:rsidRDefault="00AF3CFD" w:rsidP="00AF3C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40" w:hanging="810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Manure pits</w:t>
      </w:r>
    </w:p>
    <w:p w:rsidR="00AF3CFD" w:rsidRPr="00AF3CFD" w:rsidRDefault="00AF3CFD" w:rsidP="00AF3CF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440" w:hanging="810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burial</w:t>
      </w: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 xml:space="preserve">Excreta 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  <w:u w:val="single"/>
        </w:rPr>
        <w:t>Hazards of improper excreta disposal</w:t>
      </w:r>
      <w:r w:rsidRPr="00AF3CFD">
        <w:rPr>
          <w:rFonts w:ascii="Gill Sans MT" w:hAnsi="Gill Sans MT" w:cs="Gill Sans MT"/>
          <w:kern w:val="24"/>
          <w:sz w:val="64"/>
          <w:szCs w:val="64"/>
        </w:rPr>
        <w:t>: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Soil pollution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water pollution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Food contamination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Propagation of flies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80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 xml:space="preserve">(eg of diseases: typhoid and paratyphoid, dysenteries, diarrheas, cholera, hookworms, ascariasis, viral hepatitis,  </w:t>
      </w: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Methods of Excreta Disposal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Unsewered areas: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lastRenderedPageBreak/>
        <w:t>Bore hole latrine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Pit latrine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Water seal latrines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Septic tank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Aqua privy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Sewered areas: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Water carriage system and sewage treatment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Sea , river outfall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 xml:space="preserve">Hospital Waste 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It is a waste that generated during the diagnosis, treatment or immunization of human beings or in research activity 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Classification of hospital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Infectious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Pathological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Pharmaceutical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lastRenderedPageBreak/>
        <w:t>Genotoxic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Chemical waste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Waste with heavy metals    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Pressurized containers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Radioactive  waste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 xml:space="preserve">Hazards of hospital waste 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It contains infectious agents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It contains toxic chemicals and pharmaceutical 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It contains sharps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It is genotoxic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It is radioactive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Disposal of hospital waste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Incineration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Chemical disinfection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Wet and dry thermal treatment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lastRenderedPageBreak/>
        <w:t>Microwave irradiation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Land disposal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inertization</w:t>
      </w: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 xml:space="preserve">Other different environmental factors 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Ventilation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Light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Noise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Radiation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Meteorological environment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Housing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Special features of environmental epidemiology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Epidemiology is used in environmental field to establish: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• etiology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• natural history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• the health status of a population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lastRenderedPageBreak/>
        <w:t xml:space="preserve">• </w:t>
      </w:r>
      <w:proofErr w:type="gramStart"/>
      <w:r w:rsidRPr="00AF3CFD">
        <w:rPr>
          <w:rFonts w:ascii="Gill Sans MT" w:hAnsi="Gill Sans MT" w:cs="Gill Sans MT"/>
          <w:kern w:val="24"/>
          <w:sz w:val="56"/>
          <w:szCs w:val="56"/>
        </w:rPr>
        <w:t>the</w:t>
      </w:r>
      <w:proofErr w:type="gramEnd"/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 value of interventions and health services.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 xml:space="preserve">One special feature of environmental epidemiology is its geographic base. 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 xml:space="preserve">Air, water and soil pollution </w:t>
      </w:r>
      <w:proofErr w:type="gramStart"/>
      <w:r w:rsidRPr="00AF3CFD">
        <w:rPr>
          <w:rFonts w:ascii="Gill Sans MT" w:hAnsi="Gill Sans MT" w:cs="Gill Sans MT"/>
          <w:kern w:val="24"/>
          <w:sz w:val="64"/>
          <w:szCs w:val="64"/>
        </w:rPr>
        <w:t>are generally related</w:t>
      </w:r>
      <w:proofErr w:type="gramEnd"/>
      <w:r w:rsidRPr="00AF3CFD">
        <w:rPr>
          <w:rFonts w:ascii="Gill Sans MT" w:hAnsi="Gill Sans MT" w:cs="Gill Sans MT"/>
          <w:kern w:val="24"/>
          <w:sz w:val="64"/>
          <w:szCs w:val="64"/>
        </w:rPr>
        <w:t xml:space="preserve"> to sources with defined geographic locations.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Mapping of environmental levels or exposures can therefore be useful tools in epidemiological</w:t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proofErr w:type="gramStart"/>
      <w:r w:rsidRPr="00AF3CFD">
        <w:rPr>
          <w:rFonts w:ascii="Gill Sans MT" w:hAnsi="Gill Sans MT" w:cs="Gill Sans MT"/>
          <w:kern w:val="24"/>
          <w:sz w:val="64"/>
          <w:szCs w:val="64"/>
        </w:rPr>
        <w:t>studies</w:t>
      </w:r>
      <w:proofErr w:type="gramEnd"/>
      <w:r w:rsidRPr="00AF3CFD">
        <w:rPr>
          <w:rFonts w:ascii="Gill Sans MT" w:hAnsi="Gill Sans MT" w:cs="Gill Sans MT"/>
          <w:kern w:val="24"/>
          <w:sz w:val="64"/>
          <w:szCs w:val="64"/>
        </w:rPr>
        <w:t>.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 xml:space="preserve">Environmental epidemiology studies often require </w:t>
      </w:r>
      <w:r w:rsidRPr="00AF3CFD">
        <w:rPr>
          <w:rFonts w:ascii="Gill Sans MT" w:hAnsi="Gill Sans MT" w:cs="Gill Sans MT"/>
          <w:kern w:val="24"/>
          <w:sz w:val="64"/>
          <w:szCs w:val="64"/>
        </w:rPr>
        <w:lastRenderedPageBreak/>
        <w:t xml:space="preserve">approximations and modeling for quantification of exposures, because individual exposure measurements are very difficult to assemble. 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Air quality modeling combined with geographical information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proofErr w:type="gramStart"/>
      <w:r w:rsidRPr="00AF3CFD">
        <w:rPr>
          <w:rFonts w:ascii="Gill Sans MT" w:hAnsi="Gill Sans MT" w:cs="Gill Sans MT"/>
          <w:kern w:val="24"/>
          <w:sz w:val="64"/>
          <w:szCs w:val="64"/>
        </w:rPr>
        <w:t>system</w:t>
      </w:r>
      <w:proofErr w:type="gramEnd"/>
      <w:r w:rsidRPr="00AF3CFD">
        <w:rPr>
          <w:rFonts w:ascii="Gill Sans MT" w:hAnsi="Gill Sans MT" w:cs="Gill Sans MT"/>
          <w:kern w:val="24"/>
          <w:sz w:val="64"/>
          <w:szCs w:val="64"/>
        </w:rPr>
        <w:t xml:space="preserve"> (GIS) analysis has been used in several air pollution health effect studies. 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 xml:space="preserve">One example of exposure assessment is the number of days when nitrogen dioxide concentrations exceed </w:t>
      </w:r>
      <w:r w:rsidRPr="00AF3CFD">
        <w:rPr>
          <w:rFonts w:ascii="Gill Sans MT" w:hAnsi="Gill Sans MT" w:cs="Gill Sans MT"/>
          <w:kern w:val="24"/>
          <w:sz w:val="64"/>
          <w:szCs w:val="64"/>
        </w:rPr>
        <w:lastRenderedPageBreak/>
        <w:t>different cut-off points, and the number of people exposed in different parts of a city based on census data.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Setting safety standards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Dose–effect and dose–response relationships are of particular importance in environmental epidemiology because they provide the foundation for setting safety standards.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The dose–effect relationship </w:t>
      </w:r>
      <w:proofErr w:type="gramStart"/>
      <w:r w:rsidRPr="00AF3CFD">
        <w:rPr>
          <w:rFonts w:ascii="Gill Sans MT" w:hAnsi="Gill Sans MT" w:cs="Gill Sans MT"/>
          <w:kern w:val="24"/>
          <w:sz w:val="56"/>
          <w:szCs w:val="56"/>
        </w:rPr>
        <w:t>can be used</w:t>
      </w:r>
      <w:proofErr w:type="gramEnd"/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 to decide which effect is most important to prevent.</w:t>
      </w: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</w:rPr>
        <w:t>Setting safety standards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Once a decision is made concerning an acceptable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08"/>
        <w:rPr>
          <w:rFonts w:ascii="Gill Sans MT" w:hAnsi="Gill Sans MT" w:cs="Gill Sans MT"/>
          <w:kern w:val="24"/>
          <w:sz w:val="56"/>
          <w:szCs w:val="56"/>
        </w:rPr>
      </w:pPr>
      <w:proofErr w:type="gramStart"/>
      <w:r w:rsidRPr="00AF3CFD">
        <w:rPr>
          <w:rFonts w:ascii="Gill Sans MT" w:hAnsi="Gill Sans MT" w:cs="Gill Sans MT"/>
          <w:kern w:val="24"/>
          <w:sz w:val="56"/>
          <w:szCs w:val="56"/>
        </w:rPr>
        <w:lastRenderedPageBreak/>
        <w:t>response</w:t>
      </w:r>
      <w:proofErr w:type="gramEnd"/>
      <w:r w:rsidRPr="00AF3CFD">
        <w:rPr>
          <w:rFonts w:ascii="Gill Sans MT" w:hAnsi="Gill Sans MT" w:cs="Gill Sans MT"/>
          <w:kern w:val="24"/>
          <w:sz w:val="56"/>
          <w:szCs w:val="56"/>
        </w:rPr>
        <w:t xml:space="preserve"> level, the dose–response relationship gives the maximum dose that would be acceptable.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WHO has developed: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 xml:space="preserve"> a series of water quality guidelines,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 xml:space="preserve"> air quality guidelines</w:t>
      </w:r>
    </w:p>
    <w:p w:rsidR="00AF3CFD" w:rsidRPr="00AF3CFD" w:rsidRDefault="00AF3CFD" w:rsidP="00AF3CF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48"/>
          <w:szCs w:val="48"/>
        </w:rPr>
      </w:pPr>
      <w:r w:rsidRPr="00AF3CFD">
        <w:rPr>
          <w:rFonts w:ascii="Gill Sans MT" w:hAnsi="Gill Sans MT" w:cs="Gill Sans MT"/>
          <w:kern w:val="24"/>
          <w:sz w:val="48"/>
          <w:szCs w:val="48"/>
        </w:rPr>
        <w:t>the radioactive contamination of food</w:t>
      </w:r>
    </w:p>
    <w:p w:rsidR="00AF3CFD" w:rsidRPr="00AF3CFD" w:rsidRDefault="00AF3CFD" w:rsidP="00AF3CF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jc w:val="center"/>
        <w:rPr>
          <w:rFonts w:ascii="Gill Sans MT" w:hAnsi="Gill Sans MT" w:cs="Gill Sans MT"/>
          <w:kern w:val="24"/>
          <w:sz w:val="40"/>
          <w:szCs w:val="40"/>
        </w:rPr>
      </w:pPr>
      <w:r w:rsidRPr="00AF3CFD">
        <w:rPr>
          <w:rFonts w:ascii="Gill Sans MT" w:hAnsi="Gill Sans MT" w:cs="Gill Sans MT"/>
          <w:kern w:val="24"/>
          <w:sz w:val="40"/>
          <w:szCs w:val="40"/>
          <w:lang w:val="en-GB"/>
        </w:rPr>
        <w:br/>
      </w:r>
      <w:proofErr w:type="gramStart"/>
      <w:r w:rsidRPr="00AF3CFD">
        <w:rPr>
          <w:rFonts w:ascii="Gill Sans MT" w:hAnsi="Gill Sans MT" w:cs="Gill Sans MT"/>
          <w:kern w:val="24"/>
          <w:sz w:val="40"/>
          <w:szCs w:val="40"/>
          <w:lang w:val="en-GB"/>
        </w:rPr>
        <w:t>measures</w:t>
      </w:r>
      <w:proofErr w:type="gramEnd"/>
      <w:r w:rsidRPr="00AF3CFD">
        <w:rPr>
          <w:rFonts w:ascii="Gill Sans MT" w:hAnsi="Gill Sans MT" w:cs="Gill Sans MT"/>
          <w:kern w:val="24"/>
          <w:sz w:val="40"/>
          <w:szCs w:val="40"/>
          <w:lang w:val="en-GB"/>
        </w:rPr>
        <w:t xml:space="preserve"> for environmental health protection, laws and regulations in KSA.</w:t>
      </w:r>
      <w:r w:rsidRPr="00AF3CFD">
        <w:rPr>
          <w:rFonts w:ascii="Gill Sans MT" w:hAnsi="Gill Sans MT" w:cs="Gill Sans MT"/>
          <w:kern w:val="24"/>
          <w:sz w:val="40"/>
          <w:szCs w:val="40"/>
        </w:rPr>
        <w:br/>
      </w:r>
    </w:p>
    <w:p w:rsidR="00AF3CFD" w:rsidRPr="00AF3CFD" w:rsidRDefault="00AF3CFD" w:rsidP="00AF3CF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64"/>
          <w:szCs w:val="64"/>
        </w:rPr>
      </w:pPr>
      <w:r w:rsidRPr="00AF3CFD">
        <w:rPr>
          <w:rFonts w:ascii="Gill Sans MT" w:hAnsi="Gill Sans MT" w:cs="Gill Sans MT"/>
          <w:kern w:val="24"/>
          <w:sz w:val="64"/>
          <w:szCs w:val="64"/>
        </w:rPr>
        <w:t>Presidency of Meteorology and Environment: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08"/>
        <w:rPr>
          <w:rFonts w:ascii="Gill Sans MT" w:hAnsi="Gill Sans MT" w:cs="Gill Sans MT"/>
          <w:kern w:val="24"/>
          <w:sz w:val="64"/>
          <w:szCs w:val="64"/>
        </w:rPr>
      </w:pP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General Environmental Law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Rules for Implementation</w:t>
      </w:r>
    </w:p>
    <w:p w:rsidR="00AF3CFD" w:rsidRPr="00AF3CFD" w:rsidRDefault="00AF3CFD" w:rsidP="00AF3CF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  <w:r w:rsidRPr="00AF3CFD">
        <w:rPr>
          <w:rFonts w:ascii="Gill Sans MT" w:hAnsi="Gill Sans MT" w:cs="Gill Sans MT"/>
          <w:kern w:val="24"/>
          <w:sz w:val="56"/>
          <w:szCs w:val="56"/>
        </w:rPr>
        <w:t>Environmental Protection Standards</w:t>
      </w: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1170" w:hanging="432"/>
        <w:rPr>
          <w:rFonts w:ascii="Gill Sans MT" w:hAnsi="Gill Sans MT" w:cs="Gill Sans MT"/>
          <w:kern w:val="24"/>
          <w:sz w:val="56"/>
          <w:szCs w:val="56"/>
        </w:rPr>
      </w:pP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Gill Sans MT" w:cs="Gill Sans MT"/>
          <w:kern w:val="24"/>
          <w:sz w:val="40"/>
          <w:szCs w:val="40"/>
        </w:rPr>
      </w:pPr>
    </w:p>
    <w:p w:rsidR="00AF3CFD" w:rsidRPr="00AF3CFD" w:rsidRDefault="00AF3CFD" w:rsidP="00AF3CFD">
      <w:pPr>
        <w:autoSpaceDE w:val="0"/>
        <w:autoSpaceDN w:val="0"/>
        <w:bidi w:val="0"/>
        <w:adjustRightInd w:val="0"/>
        <w:spacing w:after="0" w:line="240" w:lineRule="auto"/>
        <w:ind w:left="540" w:hanging="432"/>
        <w:rPr>
          <w:rFonts w:ascii="Gill Sans MT" w:hAnsi="Times New Roman" w:cs="Times New Roman"/>
          <w:kern w:val="24"/>
          <w:sz w:val="40"/>
          <w:szCs w:val="40"/>
          <w:rtl/>
        </w:rPr>
      </w:pPr>
    </w:p>
    <w:p w:rsidR="00AB257A" w:rsidRPr="00AF3CFD" w:rsidRDefault="00AB257A">
      <w:pPr>
        <w:rPr>
          <w:rFonts w:hint="cs"/>
        </w:rPr>
      </w:pPr>
    </w:p>
    <w:sectPr w:rsidR="00AB257A" w:rsidRPr="00AF3CFD" w:rsidSect="00E212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FE34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4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54"/>
        </w:rPr>
      </w:lvl>
    </w:lvlOverride>
  </w:num>
  <w:num w:numId="3">
    <w:abstractNumId w:val="0"/>
    <w:lvlOverride w:ilvl="0">
      <w:lvl w:ilvl="0">
        <w:numFmt w:val="irohaFullWidth"/>
        <w:lvlText w:val="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7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FD"/>
    <w:rsid w:val="00AB257A"/>
    <w:rsid w:val="00AF3CFD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F9B62-B5E4-437D-843A-F1A1640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2015-04-07T09:09:00Z</dcterms:created>
  <dcterms:modified xsi:type="dcterms:W3CDTF">2015-04-07T09:09:00Z</dcterms:modified>
</cp:coreProperties>
</file>