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bookmarkStart w:id="0" w:name="_GoBack"/>
      <w:bookmarkEnd w:id="0"/>
      <w:r w:rsidRPr="006F54ED">
        <w:rPr>
          <w:rFonts w:ascii="Candara" w:hAnsi="Candara" w:cs="Candara"/>
          <w:kern w:val="24"/>
          <w:sz w:val="48"/>
          <w:szCs w:val="48"/>
        </w:rPr>
        <w:t xml:space="preserve">L58: Development of venous system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DR. Rehan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b/>
          <w:bCs/>
          <w:i/>
          <w:iCs/>
          <w:kern w:val="24"/>
          <w:sz w:val="48"/>
          <w:szCs w:val="48"/>
          <w:lang w:val="en-SG"/>
        </w:rPr>
        <w:t>By the end of this session, the student should be able to:</w:t>
      </w:r>
      <w:r w:rsidRPr="006F54ED">
        <w:rPr>
          <w:rFonts w:ascii="Candara" w:hAnsi="Candara" w:cs="Candara"/>
          <w:kern w:val="24"/>
          <w:sz w:val="48"/>
          <w:szCs w:val="48"/>
        </w:rPr>
        <w:br/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Describe formation of vitelline veins.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Describe formation of umblical veins.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Describe formation of cardinal veins.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Correlate this knowledge to clinical conditions.</w:t>
      </w: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Development of venous system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Around 5</w:t>
      </w:r>
      <w:r w:rsidRPr="006F54ED">
        <w:rPr>
          <w:rFonts w:ascii="Candara" w:hAnsi="Candara" w:cs="Candara"/>
          <w:kern w:val="24"/>
          <w:sz w:val="48"/>
          <w:szCs w:val="48"/>
          <w:vertAlign w:val="superscript"/>
        </w:rPr>
        <w:t>th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 week, three pairs of the major vein appears.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Vitelline vein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Umbilical vein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Cardinal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Development of Vitelline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Before entering in the sinus venosus, vitelline vein form plexus around </w:t>
      </w:r>
      <w:r w:rsidRPr="006F54ED">
        <w:rPr>
          <w:rFonts w:ascii="Candara" w:hAnsi="Candara" w:cs="Candara"/>
          <w:kern w:val="24"/>
          <w:sz w:val="48"/>
          <w:szCs w:val="48"/>
        </w:rPr>
        <w:lastRenderedPageBreak/>
        <w:t xml:space="preserve">duodenum and pass by septum transversum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The developing liver form sinusoids in septum.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With regression of left sinus horn, right portion of vitelline vein enlarges. </w:t>
      </w: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Development of vitelline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Right hepatocardiac channel form hepatocardiac portion of inferior vena cava.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Proximal part of left vitelline vein disappears.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Anastomotic network forms portal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Sup. Mesenteric vein derives from right vitelline vein.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Distal portion of vitelline vein disappears.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Development of umbilical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During fourth week, umbilical vein on both sides passes by the side of liver.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lastRenderedPageBreak/>
        <w:t>The proximal part will disappear from both sides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Distal part of right also disappears.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Only left umbilical vein persist up to 12 wks</w:t>
      </w: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Development of umbilical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With increase in placental circulation, the direct connection will form hepatocardiac channel and left umbilical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After birth, left umbilical vein form ligamentum teres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Ductus venosus form ligamentum venosum.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Development of cardinal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Up to 4</w:t>
      </w:r>
      <w:r w:rsidRPr="006F54ED">
        <w:rPr>
          <w:rFonts w:ascii="Candara" w:hAnsi="Candara" w:cs="Candara"/>
          <w:kern w:val="24"/>
          <w:sz w:val="48"/>
          <w:szCs w:val="48"/>
          <w:vertAlign w:val="superscript"/>
        </w:rPr>
        <w:t>th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 week of gestation, cardinal vein form main venous drainage.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Anterior cardinal vein drain cephalic part of embryo.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lastRenderedPageBreak/>
        <w:t xml:space="preserve">Posterior cardinal vein drain the remaining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Common cardinal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Development of cardinal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From </w:t>
      </w:r>
      <w:proofErr w:type="gramStart"/>
      <w:r w:rsidRPr="006F54ED">
        <w:rPr>
          <w:rFonts w:ascii="Candara" w:hAnsi="Candara" w:cs="Candara"/>
          <w:kern w:val="24"/>
          <w:sz w:val="48"/>
          <w:szCs w:val="48"/>
        </w:rPr>
        <w:t>5</w:t>
      </w:r>
      <w:r w:rsidRPr="006F54ED">
        <w:rPr>
          <w:rFonts w:ascii="Candara" w:hAnsi="Candara" w:cs="Candara"/>
          <w:kern w:val="24"/>
          <w:sz w:val="48"/>
          <w:szCs w:val="48"/>
          <w:vertAlign w:val="superscript"/>
        </w:rPr>
        <w:t>th</w:t>
      </w:r>
      <w:proofErr w:type="gramEnd"/>
      <w:r w:rsidRPr="006F54ED">
        <w:rPr>
          <w:rFonts w:ascii="Candara" w:hAnsi="Candara" w:cs="Candara"/>
          <w:kern w:val="24"/>
          <w:sz w:val="48"/>
          <w:szCs w:val="48"/>
        </w:rPr>
        <w:t xml:space="preserve"> to 7</w:t>
      </w:r>
      <w:r w:rsidRPr="006F54ED">
        <w:rPr>
          <w:rFonts w:ascii="Candara" w:hAnsi="Candara" w:cs="Candara"/>
          <w:kern w:val="24"/>
          <w:sz w:val="48"/>
          <w:szCs w:val="48"/>
          <w:vertAlign w:val="superscript"/>
        </w:rPr>
        <w:t>th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 week, number of additional veins are formed.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Sub cardinal veins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Sacricardinal veins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Supracardinal veins</w:t>
      </w: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Development of venous system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Anastomosis between anterior cardinal vein will form future left brachiocephalic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This will channelize blood from left side of head and neck to right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Terminal part of left post. Cardinal vein will retained as left sup. Intercostal vein </w:t>
      </w: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Development of venous system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Formation of Sup. Vena cava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lastRenderedPageBreak/>
        <w:t>Formation of internal jugular vein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Extenal jugular derives from venous plexus in face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Left renal vein formed b anastomosis of subcardinal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Distal part of left subcardinal vein persist as left gonadal vein.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Renal segment of inferior vena cava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Development of venous system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Left common iliac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Sacrocardinal segment of inferior vena cava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Body wall is drained by supracardinal vein after 7</w:t>
      </w:r>
      <w:r w:rsidRPr="006F54ED">
        <w:rPr>
          <w:rFonts w:ascii="Candara" w:hAnsi="Candara" w:cs="Candara"/>
          <w:kern w:val="24"/>
          <w:sz w:val="48"/>
          <w:szCs w:val="48"/>
          <w:vertAlign w:val="superscript"/>
        </w:rPr>
        <w:t>th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 week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Its is drained by 4</w:t>
      </w:r>
      <w:r w:rsidRPr="006F54ED">
        <w:rPr>
          <w:rFonts w:ascii="Candara" w:hAnsi="Candara" w:cs="Candara"/>
          <w:kern w:val="24"/>
          <w:sz w:val="48"/>
          <w:szCs w:val="48"/>
          <w:vertAlign w:val="superscript"/>
        </w:rPr>
        <w:t>th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 to 11</w:t>
      </w:r>
      <w:r w:rsidRPr="006F54ED">
        <w:rPr>
          <w:rFonts w:ascii="Candara" w:hAnsi="Candara" w:cs="Candara"/>
          <w:kern w:val="24"/>
          <w:sz w:val="48"/>
          <w:szCs w:val="48"/>
          <w:vertAlign w:val="superscript"/>
        </w:rPr>
        <w:t>th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 right intercostal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Formation of azygos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4</w:t>
      </w:r>
      <w:r w:rsidRPr="006F54ED">
        <w:rPr>
          <w:rFonts w:ascii="Candara" w:hAnsi="Candara" w:cs="Candara"/>
          <w:kern w:val="24"/>
          <w:sz w:val="48"/>
          <w:szCs w:val="48"/>
          <w:vertAlign w:val="superscript"/>
        </w:rPr>
        <w:t>th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 to 7</w:t>
      </w:r>
      <w:r w:rsidRPr="006F54ED">
        <w:rPr>
          <w:rFonts w:ascii="Candara" w:hAnsi="Candara" w:cs="Candara"/>
          <w:kern w:val="24"/>
          <w:sz w:val="48"/>
          <w:szCs w:val="48"/>
          <w:vertAlign w:val="superscript"/>
        </w:rPr>
        <w:t>th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 left intercostal vein drained in left supracardinal vein </w:t>
      </w: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Clinical correlations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b/>
          <w:bCs/>
          <w:kern w:val="24"/>
          <w:sz w:val="48"/>
          <w:szCs w:val="48"/>
        </w:rPr>
        <w:lastRenderedPageBreak/>
        <w:t xml:space="preserve">Double inferior vena cava: </w:t>
      </w:r>
      <w:r w:rsidRPr="006F54ED">
        <w:rPr>
          <w:rFonts w:ascii="Candara" w:hAnsi="Candara" w:cs="Candara"/>
          <w:kern w:val="24"/>
          <w:sz w:val="48"/>
          <w:szCs w:val="48"/>
        </w:rPr>
        <w:t>persistence of the connection between sacrocardinal and subcardinal vein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b/>
          <w:bCs/>
          <w:kern w:val="24"/>
          <w:sz w:val="48"/>
          <w:szCs w:val="48"/>
        </w:rPr>
        <w:t>Absence of inferior vena cava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: failure in the connection between right subcardinal vein with hepatic segment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Clinical correlations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b/>
          <w:bCs/>
          <w:kern w:val="24"/>
          <w:sz w:val="48"/>
          <w:szCs w:val="48"/>
        </w:rPr>
        <w:t xml:space="preserve">Left superior vena cava: 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persistence of left anterior cardinal vein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b/>
          <w:bCs/>
          <w:kern w:val="24"/>
          <w:sz w:val="48"/>
          <w:szCs w:val="48"/>
        </w:rPr>
        <w:t xml:space="preserve">Double superior vena cava: </w:t>
      </w:r>
      <w:r w:rsidRPr="006F54ED">
        <w:rPr>
          <w:rFonts w:ascii="Candara" w:hAnsi="Candara" w:cs="Candara"/>
          <w:kern w:val="24"/>
          <w:sz w:val="48"/>
          <w:szCs w:val="48"/>
        </w:rPr>
        <w:t xml:space="preserve">persistence of left anterior cardinal vein and failure of the formation of left brachiocephalic vein.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Summary </w:t>
      </w: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 xml:space="preserve">References 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Langman’s medical embryology, 12 edition.</w:t>
      </w:r>
    </w:p>
    <w:p w:rsidR="006F54ED" w:rsidRPr="006F54ED" w:rsidRDefault="006F54ED" w:rsidP="006F54E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Candara" w:cs="Candara"/>
          <w:kern w:val="24"/>
          <w:sz w:val="48"/>
          <w:szCs w:val="48"/>
        </w:rPr>
      </w:pPr>
      <w:r w:rsidRPr="006F54ED">
        <w:rPr>
          <w:rFonts w:ascii="Candara" w:hAnsi="Candara" w:cs="Candara"/>
          <w:kern w:val="24"/>
          <w:sz w:val="48"/>
          <w:szCs w:val="48"/>
        </w:rPr>
        <w:t>http://www.uco.es/organiza/departamentos/anatomia-y-anat-</w:t>
      </w:r>
      <w:r w:rsidRPr="006F54ED">
        <w:rPr>
          <w:rFonts w:ascii="Candara" w:hAnsi="Candara" w:cs="Candara"/>
          <w:kern w:val="24"/>
          <w:sz w:val="48"/>
          <w:szCs w:val="48"/>
        </w:rPr>
        <w:lastRenderedPageBreak/>
        <w:t xml:space="preserve">patologica/embriologia/T8_SistemaCirculatorio/eng/development_of_the_venous_system.html </w:t>
      </w:r>
    </w:p>
    <w:p w:rsidR="006F54ED" w:rsidRPr="006F54ED" w:rsidRDefault="006F54ED" w:rsidP="006F54ED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ndara" w:hAnsi="Times New Roman" w:cs="Times New Roman"/>
          <w:kern w:val="24"/>
          <w:sz w:val="48"/>
          <w:szCs w:val="48"/>
          <w:rtl/>
        </w:rPr>
      </w:pPr>
    </w:p>
    <w:p w:rsidR="00DB6CF0" w:rsidRPr="006F54ED" w:rsidRDefault="00DB6CF0">
      <w:pPr>
        <w:rPr>
          <w:rFonts w:hint="cs"/>
        </w:rPr>
      </w:pPr>
    </w:p>
    <w:sectPr w:rsidR="00DB6CF0" w:rsidRPr="006F54ED" w:rsidSect="00A910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36F7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"/>
        <w:legacy w:legacy="1" w:legacySpace="0" w:legacyIndent="0"/>
        <w:lvlJc w:val="left"/>
        <w:rPr>
          <w:rFonts w:ascii="Symbol" w:hAnsi="Symbo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ED"/>
    <w:rsid w:val="006F54ED"/>
    <w:rsid w:val="00DB6CF0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84C50-B673-46A9-9B1D-B80DAB73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2015-04-06T10:31:00Z</dcterms:created>
  <dcterms:modified xsi:type="dcterms:W3CDTF">2015-04-06T10:31:00Z</dcterms:modified>
</cp:coreProperties>
</file>