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AF" w:rsidRPr="00DF32AF" w:rsidRDefault="00DF32AF" w:rsidP="00DF32A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72"/>
          <w:szCs w:val="72"/>
        </w:rPr>
      </w:pPr>
      <w:bookmarkStart w:id="0" w:name="_GoBack"/>
      <w:bookmarkEnd w:id="0"/>
      <w:r w:rsidRPr="00DF32AF">
        <w:rPr>
          <w:rFonts w:ascii="Times New Roman" w:hAnsi="Times New Roman" w:cs="Times New Roman"/>
          <w:b/>
          <w:bCs/>
          <w:sz w:val="80"/>
          <w:szCs w:val="80"/>
        </w:rPr>
        <w:br/>
        <w:t>Myeloproliferative Disorders (Neoplasm)II</w:t>
      </w:r>
      <w:r w:rsidRPr="00DF32AF">
        <w:rPr>
          <w:rFonts w:ascii="Times New Roman" w:hAnsi="Times New Roman" w:cs="Times New Roman"/>
          <w:b/>
          <w:bCs/>
          <w:sz w:val="80"/>
          <w:szCs w:val="80"/>
          <w:lang w:val="en-CA"/>
        </w:rPr>
        <w:br/>
      </w:r>
    </w:p>
    <w:p w:rsidR="00DF32AF" w:rsidRPr="00DF32AF" w:rsidRDefault="00DF32AF" w:rsidP="00DF32A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0"/>
          <w:szCs w:val="40"/>
        </w:rPr>
      </w:pPr>
      <w:r w:rsidRPr="00DF32AF">
        <w:rPr>
          <w:rFonts w:ascii="Arial" w:hAnsi="Arial" w:cs="Arial"/>
          <w:sz w:val="40"/>
          <w:szCs w:val="40"/>
        </w:rPr>
        <w:t>Dr. Ibrahim. A. Adam</w:t>
      </w:r>
    </w:p>
    <w:p w:rsidR="00DF32AF" w:rsidRPr="00DF32AF" w:rsidRDefault="00DF32AF" w:rsidP="00DF32A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DF32AF">
        <w:rPr>
          <w:rFonts w:ascii="Times New Roman" w:hAnsi="Times New Roman" w:cs="Times New Roman"/>
          <w:b/>
          <w:bCs/>
          <w:sz w:val="64"/>
          <w:szCs w:val="64"/>
        </w:rPr>
        <w:t xml:space="preserve">Objectives 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40"/>
          <w:szCs w:val="40"/>
          <w:lang w:val="en-CA"/>
        </w:rPr>
      </w:pPr>
    </w:p>
    <w:p w:rsidR="00DF32AF" w:rsidRPr="00DF32AF" w:rsidRDefault="00DF32AF" w:rsidP="00DF32A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  <w:lang w:val="en-CA"/>
        </w:rPr>
        <w:t>Discuss definition, types, pathophysiology, clinical features, laboratory findings, complications and treatment of essential thrombocythsaemia</w:t>
      </w:r>
    </w:p>
    <w:p w:rsidR="00DF32AF" w:rsidRPr="00DF32AF" w:rsidRDefault="00DF32AF" w:rsidP="00DF32A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Discuss  definition, pathophysiology, clinical features , laboratory findings , complications and  treatment of myelofibrosis</w:t>
      </w:r>
    </w:p>
    <w:p w:rsidR="00DF32AF" w:rsidRPr="00DF32AF" w:rsidRDefault="00DF32AF" w:rsidP="00DF32AF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100"/>
          <w:szCs w:val="100"/>
        </w:rPr>
      </w:pPr>
      <w:r w:rsidRPr="00DF32AF">
        <w:rPr>
          <w:rFonts w:ascii="Times New Roman" w:hAnsi="Times New Roman" w:cs="Times New Roman"/>
          <w:b/>
          <w:bCs/>
          <w:sz w:val="100"/>
          <w:szCs w:val="100"/>
        </w:rPr>
        <w:t xml:space="preserve">Introduction </w:t>
      </w:r>
    </w:p>
    <w:p w:rsidR="00DF32AF" w:rsidRPr="00DF32AF" w:rsidRDefault="00DF32AF" w:rsidP="00DF32A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DF32AF">
        <w:rPr>
          <w:rFonts w:ascii="Times New Roman" w:hAnsi="Times New Roman" w:cs="Times New Roman"/>
          <w:b/>
          <w:bCs/>
          <w:sz w:val="64"/>
          <w:szCs w:val="64"/>
        </w:rPr>
        <w:t>Essential Thrombocythemia (ET)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Marked increase in megakaryocytes &amp; platelet mass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lastRenderedPageBreak/>
        <w:t>Predisposition to thrombotic and hemorrhagic events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Generally indolent course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Transformation to acute leukemia uncommon, but occurs</w:t>
      </w:r>
    </w:p>
    <w:p w:rsidR="00DF32AF" w:rsidRPr="00DF32AF" w:rsidRDefault="00DF32AF" w:rsidP="00DF32A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DF32AF">
        <w:rPr>
          <w:rFonts w:ascii="Times New Roman" w:hAnsi="Times New Roman" w:cs="Times New Roman"/>
          <w:b/>
          <w:bCs/>
          <w:sz w:val="64"/>
          <w:szCs w:val="64"/>
        </w:rPr>
        <w:t xml:space="preserve">ET: Epidemiology </w:t>
      </w:r>
    </w:p>
    <w:p w:rsidR="00DF32AF" w:rsidRPr="00DF32AF" w:rsidRDefault="00DF32AF" w:rsidP="00DF32A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DF32AF">
        <w:rPr>
          <w:rFonts w:ascii="Times New Roman" w:hAnsi="Times New Roman" w:cs="Times New Roman"/>
          <w:sz w:val="64"/>
          <w:szCs w:val="64"/>
        </w:rPr>
        <w:t xml:space="preserve">Uncommon, but not </w:t>
      </w:r>
      <w:r w:rsidRPr="00DF32AF">
        <w:rPr>
          <w:rFonts w:ascii="Times New Roman" w:hAnsi="Times New Roman" w:cs="Times New Roman"/>
          <w:i/>
          <w:iCs/>
          <w:sz w:val="64"/>
          <w:szCs w:val="64"/>
        </w:rPr>
        <w:t>very</w:t>
      </w:r>
      <w:r w:rsidRPr="00DF32AF">
        <w:rPr>
          <w:rFonts w:ascii="Times New Roman" w:hAnsi="Times New Roman" w:cs="Times New Roman"/>
          <w:sz w:val="64"/>
          <w:szCs w:val="64"/>
        </w:rPr>
        <w:t xml:space="preserve"> rare</w:t>
      </w:r>
    </w:p>
    <w:p w:rsidR="00DF32AF" w:rsidRPr="00DF32AF" w:rsidRDefault="00DF32AF" w:rsidP="00DF32A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DF32AF">
        <w:rPr>
          <w:rFonts w:ascii="Times New Roman" w:hAnsi="Times New Roman" w:cs="Times New Roman"/>
          <w:sz w:val="64"/>
          <w:szCs w:val="64"/>
        </w:rPr>
        <w:t>Predominantly older population</w:t>
      </w:r>
    </w:p>
    <w:p w:rsidR="00DF32AF" w:rsidRPr="00DF32AF" w:rsidRDefault="00DF32AF" w:rsidP="00DF32A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DF32AF">
        <w:rPr>
          <w:rFonts w:ascii="Times New Roman" w:hAnsi="Times New Roman" w:cs="Times New Roman"/>
          <w:sz w:val="64"/>
          <w:szCs w:val="64"/>
        </w:rPr>
        <w:t xml:space="preserve">Men ~ women: </w:t>
      </w:r>
    </w:p>
    <w:p w:rsidR="00DF32AF" w:rsidRPr="00DF32AF" w:rsidRDefault="00DF32AF" w:rsidP="00DF32AF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64"/>
          <w:szCs w:val="64"/>
        </w:rPr>
      </w:pPr>
      <w:r w:rsidRPr="00DF32AF">
        <w:rPr>
          <w:rFonts w:ascii="Times New Roman" w:hAnsi="Times New Roman" w:cs="Times New Roman"/>
          <w:sz w:val="64"/>
          <w:szCs w:val="64"/>
        </w:rPr>
        <w:t>Frequent occurrence in young women described in some series</w:t>
      </w:r>
    </w:p>
    <w:p w:rsidR="00DF32AF" w:rsidRPr="00DF32AF" w:rsidRDefault="00DF32AF" w:rsidP="00DF32A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DF32AF">
        <w:rPr>
          <w:rFonts w:ascii="Times New Roman" w:hAnsi="Times New Roman" w:cs="Times New Roman"/>
          <w:b/>
          <w:bCs/>
          <w:sz w:val="64"/>
          <w:szCs w:val="64"/>
        </w:rPr>
        <w:t>ET: Thrombosis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Arterial &gt; venous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Small vessels (arterioles) &gt;&gt; large vessels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Any system in body can be affected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Neurologic &amp; distal extremities most commonly involved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Headache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Paresthesias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lastRenderedPageBreak/>
        <w:t>Transient ischemic attacks: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</w:p>
    <w:p w:rsidR="00DF32AF" w:rsidRPr="00DF32AF" w:rsidRDefault="00DF32AF" w:rsidP="00DF32A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DF32AF">
        <w:rPr>
          <w:rFonts w:ascii="Times New Roman" w:hAnsi="Times New Roman" w:cs="Times New Roman"/>
          <w:b/>
          <w:bCs/>
          <w:sz w:val="64"/>
          <w:szCs w:val="64"/>
        </w:rPr>
        <w:t>ET: Thrombosis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hanging="45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56"/>
          <w:szCs w:val="56"/>
        </w:rPr>
        <w:t xml:space="preserve"> </w:t>
      </w:r>
    </w:p>
    <w:p w:rsidR="00DF32AF" w:rsidRPr="00DF32AF" w:rsidRDefault="00DF32AF" w:rsidP="00DF32A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DF32AF">
        <w:rPr>
          <w:rFonts w:ascii="Times New Roman" w:hAnsi="Times New Roman" w:cs="Times New Roman"/>
          <w:b/>
          <w:bCs/>
          <w:sz w:val="64"/>
          <w:szCs w:val="64"/>
        </w:rPr>
        <w:t>ET: Thrombotic Manifestations</w:t>
      </w:r>
    </w:p>
    <w:p w:rsidR="00DF32AF" w:rsidRPr="00DF32AF" w:rsidRDefault="00DF32AF" w:rsidP="00DF32A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DF32AF">
        <w:rPr>
          <w:rFonts w:ascii="Times New Roman" w:hAnsi="Times New Roman" w:cs="Times New Roman"/>
          <w:b/>
          <w:bCs/>
          <w:sz w:val="64"/>
          <w:szCs w:val="64"/>
        </w:rPr>
        <w:t>ET: Hemorrhagic Manifestations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i/>
          <w:iCs/>
          <w:sz w:val="48"/>
          <w:szCs w:val="48"/>
        </w:rPr>
      </w:pP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Tends to occur with high platelet counts (&gt;10</w:t>
      </w:r>
      <w:r w:rsidRPr="00DF32AF">
        <w:rPr>
          <w:rFonts w:ascii="Times New Roman" w:hAnsi="Times New Roman" w:cs="Times New Roman"/>
          <w:sz w:val="48"/>
          <w:szCs w:val="48"/>
          <w:vertAlign w:val="superscript"/>
        </w:rPr>
        <w:t>6</w:t>
      </w:r>
      <w:r w:rsidRPr="00DF32AF">
        <w:rPr>
          <w:rFonts w:ascii="Times New Roman" w:hAnsi="Times New Roman" w:cs="Times New Roman"/>
          <w:sz w:val="48"/>
          <w:szCs w:val="48"/>
        </w:rPr>
        <w:t xml:space="preserve"> platelets/mL)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Bleeding is generally mild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GI tract most common site of bleeding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Other sites: skin, eyes, urinary tract, gums, joints, brain</w:t>
      </w:r>
    </w:p>
    <w:p w:rsidR="00DF32AF" w:rsidRPr="00DF32AF" w:rsidRDefault="00DF32AF" w:rsidP="00DF32A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DF32AF">
        <w:rPr>
          <w:rFonts w:ascii="Times New Roman" w:hAnsi="Times New Roman" w:cs="Times New Roman"/>
          <w:b/>
          <w:bCs/>
          <w:sz w:val="64"/>
          <w:szCs w:val="64"/>
        </w:rPr>
        <w:t>ET: Differential Diagnosis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Reactive thrombocytosis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Other chronic myeloproliferative neoplasms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Pseudothrombocythemia:</w:t>
      </w:r>
    </w:p>
    <w:p w:rsidR="00DF32AF" w:rsidRPr="00DF32AF" w:rsidRDefault="00DF32AF" w:rsidP="00DF32A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 xml:space="preserve">WBC fragments (leukemia), schistocytes, microspherocytes (severe thalassemia) 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</w:p>
    <w:p w:rsidR="00DF32AF" w:rsidRPr="00DF32AF" w:rsidRDefault="00DF32AF" w:rsidP="00DF32A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Must exclude chronic myeloid leukemia (CML)!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</w:p>
    <w:p w:rsidR="00DF32AF" w:rsidRPr="00DF32AF" w:rsidRDefault="00DF32AF" w:rsidP="00DF32A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DF32AF">
        <w:rPr>
          <w:rFonts w:ascii="Times New Roman" w:hAnsi="Times New Roman" w:cs="Times New Roman"/>
          <w:b/>
          <w:bCs/>
          <w:sz w:val="64"/>
          <w:szCs w:val="64"/>
        </w:rPr>
        <w:t>Causes of Reactive Thrombocytosis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134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Infections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134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Inflammation of any type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134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Malignancy (non-hematologic)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134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Trauma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134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Blood loss or iron deficiency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134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Haemolysis etc</w:t>
      </w:r>
    </w:p>
    <w:p w:rsidR="00DF32AF" w:rsidRPr="00DF32AF" w:rsidRDefault="00DF32AF" w:rsidP="00DF32A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DF32AF">
        <w:rPr>
          <w:rFonts w:ascii="Times New Roman" w:hAnsi="Times New Roman" w:cs="Times New Roman"/>
          <w:b/>
          <w:bCs/>
          <w:sz w:val="80"/>
          <w:szCs w:val="80"/>
        </w:rPr>
        <w:t>ET: Investigations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CBC &amp; Blood Smear</w:t>
      </w:r>
    </w:p>
    <w:p w:rsidR="00DF32AF" w:rsidRPr="00DF32AF" w:rsidRDefault="00DF32AF" w:rsidP="00DF32AF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 xml:space="preserve">      Threshold platelet count &gt;450,000/mL</w:t>
      </w:r>
    </w:p>
    <w:p w:rsidR="00DF32AF" w:rsidRPr="00DF32AF" w:rsidRDefault="00DF32AF" w:rsidP="00DF32AF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May be &gt;1,000,000/mL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Leukocytosis common: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Hemoglobin usually normal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Giant &amp; bizarre platelets on smear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</w:p>
    <w:p w:rsidR="00DF32AF" w:rsidRPr="00DF32AF" w:rsidRDefault="00DF32AF" w:rsidP="00DF32A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DF32AF">
        <w:rPr>
          <w:rFonts w:ascii="Times New Roman" w:hAnsi="Times New Roman" w:cs="Times New Roman"/>
          <w:b/>
          <w:bCs/>
          <w:sz w:val="64"/>
          <w:szCs w:val="64"/>
        </w:rPr>
        <w:lastRenderedPageBreak/>
        <w:t>ET: Investigations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</w:p>
    <w:p w:rsidR="00DF32AF" w:rsidRPr="00DF32AF" w:rsidRDefault="00DF32AF" w:rsidP="00DF32A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DF32AF">
        <w:rPr>
          <w:rFonts w:ascii="Times New Roman" w:hAnsi="Times New Roman" w:cs="Times New Roman"/>
          <w:b/>
          <w:bCs/>
          <w:sz w:val="80"/>
          <w:szCs w:val="80"/>
        </w:rPr>
        <w:t>ET: Treatment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 xml:space="preserve">First question: </w:t>
      </w:r>
      <w:proofErr w:type="gramStart"/>
      <w:r w:rsidRPr="00DF32AF">
        <w:rPr>
          <w:rFonts w:ascii="Times New Roman" w:hAnsi="Times New Roman" w:cs="Times New Roman"/>
          <w:i/>
          <w:iCs/>
          <w:sz w:val="48"/>
          <w:szCs w:val="48"/>
        </w:rPr>
        <w:t>Who</w:t>
      </w:r>
      <w:proofErr w:type="gramEnd"/>
      <w:r w:rsidRPr="00DF32AF">
        <w:rPr>
          <w:rFonts w:ascii="Times New Roman" w:hAnsi="Times New Roman" w:cs="Times New Roman"/>
          <w:sz w:val="48"/>
          <w:szCs w:val="48"/>
        </w:rPr>
        <w:t xml:space="preserve"> to treat? 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Older patient (&gt;60 years) or patient with previous thrombotic episodes: treat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Young (&lt;40 years), asymptomatic patient: May not require treatment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In between, asymptomatic: controversial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40"/>
          <w:szCs w:val="40"/>
        </w:rPr>
      </w:pPr>
    </w:p>
    <w:p w:rsidR="00DF32AF" w:rsidRPr="00DF32AF" w:rsidRDefault="00DF32AF" w:rsidP="00DF32A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DF32AF">
        <w:rPr>
          <w:rFonts w:ascii="Times New Roman" w:hAnsi="Times New Roman" w:cs="Times New Roman"/>
          <w:b/>
          <w:bCs/>
          <w:sz w:val="80"/>
          <w:szCs w:val="80"/>
        </w:rPr>
        <w:t>ET: Treatment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Control of platelet count reduces both thrombotic &amp; hemorrhagic complications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Treatment options:</w:t>
      </w:r>
    </w:p>
    <w:p w:rsidR="00DF32AF" w:rsidRPr="00DF32AF" w:rsidRDefault="00DF32AF" w:rsidP="00DF32A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Hydroxyurea</w:t>
      </w:r>
    </w:p>
    <w:p w:rsidR="00DF32AF" w:rsidRPr="00DF32AF" w:rsidRDefault="00DF32AF" w:rsidP="00DF32A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Aspirin</w:t>
      </w:r>
    </w:p>
    <w:p w:rsidR="00DF32AF" w:rsidRPr="00DF32AF" w:rsidRDefault="00DF32AF" w:rsidP="00DF32A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Interferon-a</w:t>
      </w:r>
    </w:p>
    <w:p w:rsidR="00DF32AF" w:rsidRPr="00DF32AF" w:rsidRDefault="00DF32AF" w:rsidP="00DF32A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Anagrelide</w:t>
      </w:r>
    </w:p>
    <w:p w:rsidR="00DF32AF" w:rsidRPr="00DF32AF" w:rsidRDefault="00DF32AF" w:rsidP="00DF32A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Plateletpheresis</w:t>
      </w:r>
    </w:p>
    <w:p w:rsidR="00DF32AF" w:rsidRPr="00DF32AF" w:rsidRDefault="00DF32AF" w:rsidP="00DF32A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DF32AF">
        <w:rPr>
          <w:rFonts w:ascii="Times New Roman" w:hAnsi="Times New Roman" w:cs="Times New Roman"/>
          <w:b/>
          <w:bCs/>
          <w:sz w:val="80"/>
          <w:szCs w:val="80"/>
        </w:rPr>
        <w:lastRenderedPageBreak/>
        <w:t>Primary Myelofibrosis (PMF)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Fibrosis in marrow (myelofibrosis)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Leukoerythroblastic reaction in blood: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- Nucleated RBCs, teardrop RBCs, immature granulocytes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Splenomegaly, often massive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Extramedullary haematopoiesis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40"/>
          <w:szCs w:val="40"/>
        </w:rPr>
      </w:pPr>
      <w:r w:rsidRPr="00DF32AF">
        <w:rPr>
          <w:rFonts w:ascii="Times New Roman" w:hAnsi="Times New Roman" w:cs="Times New Roman"/>
          <w:b/>
          <w:bCs/>
          <w:sz w:val="40"/>
          <w:szCs w:val="40"/>
        </w:rPr>
        <w:t xml:space="preserve">                </w:t>
      </w:r>
    </w:p>
    <w:p w:rsidR="00DF32AF" w:rsidRPr="00DF32AF" w:rsidRDefault="00DF32AF" w:rsidP="00DF32A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DF32AF">
        <w:rPr>
          <w:rFonts w:ascii="Times New Roman" w:hAnsi="Times New Roman" w:cs="Times New Roman"/>
          <w:b/>
          <w:bCs/>
          <w:sz w:val="80"/>
          <w:szCs w:val="80"/>
        </w:rPr>
        <w:t>PMF: Pathophysiology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Excessive production of growth factors by neoplastic megakaryocytes and other cells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Growth factors stimulate fibroblast proliferation and production of collagen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Fibroblasts are not part of malignant clone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One third of patient has previous PRV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</w:p>
    <w:p w:rsidR="00DF32AF" w:rsidRPr="00DF32AF" w:rsidRDefault="00DF32AF" w:rsidP="00DF32A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DF32AF">
        <w:rPr>
          <w:rFonts w:ascii="Times New Roman" w:hAnsi="Times New Roman" w:cs="Times New Roman"/>
          <w:b/>
          <w:bCs/>
          <w:sz w:val="80"/>
          <w:szCs w:val="80"/>
        </w:rPr>
        <w:lastRenderedPageBreak/>
        <w:t>PMF: Epidemiology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Predominantly older population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 xml:space="preserve">Male </w:t>
      </w:r>
      <w:r w:rsidRPr="00DF32AF">
        <w:rPr>
          <w:rFonts w:ascii="Andalus" w:hAnsi="Times New Roman" w:cs="Andalus"/>
          <w:sz w:val="48"/>
          <w:szCs w:val="48"/>
        </w:rPr>
        <w:t>≈</w:t>
      </w:r>
      <w:r w:rsidRPr="00DF32AF">
        <w:rPr>
          <w:rFonts w:ascii="Times New Roman" w:hAnsi="Times New Roman" w:cs="Times New Roman"/>
          <w:sz w:val="48"/>
          <w:szCs w:val="48"/>
        </w:rPr>
        <w:t xml:space="preserve"> female (?)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Possible etiologic factors:</w:t>
      </w:r>
    </w:p>
    <w:p w:rsidR="00DF32AF" w:rsidRPr="00DF32AF" w:rsidRDefault="00DF32AF" w:rsidP="00DF32AF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Ionizing radiation</w:t>
      </w:r>
    </w:p>
    <w:p w:rsidR="00DF32AF" w:rsidRPr="00DF32AF" w:rsidRDefault="00DF32AF" w:rsidP="00DF32AF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 xml:space="preserve">Organic solvents (benzene, toluene) </w:t>
      </w:r>
    </w:p>
    <w:p w:rsidR="00DF32AF" w:rsidRPr="00DF32AF" w:rsidRDefault="00DF32AF" w:rsidP="00DF32AF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No obvious underlying cause in most cases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</w:p>
    <w:p w:rsidR="00DF32AF" w:rsidRPr="00DF32AF" w:rsidRDefault="00DF32AF" w:rsidP="00DF32A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DF32AF">
        <w:rPr>
          <w:rFonts w:ascii="Times New Roman" w:hAnsi="Times New Roman" w:cs="Times New Roman"/>
          <w:b/>
          <w:bCs/>
          <w:sz w:val="80"/>
          <w:szCs w:val="80"/>
        </w:rPr>
        <w:t>PMF: Clinical Features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Fatigue due to anemia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Abdominal discomfort, early satiety due to splenomegaly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Bleeding: Petechiae &amp; purpura to haematemesis from gastroesophageal varices</w:t>
      </w:r>
    </w:p>
    <w:p w:rsidR="00DF32AF" w:rsidRPr="00DF32AF" w:rsidRDefault="00DF32AF" w:rsidP="00DF32A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DF32AF">
        <w:rPr>
          <w:rFonts w:ascii="Times New Roman" w:hAnsi="Times New Roman" w:cs="Times New Roman"/>
          <w:b/>
          <w:bCs/>
          <w:sz w:val="80"/>
          <w:szCs w:val="80"/>
        </w:rPr>
        <w:t>PMF: Investigations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DF32AF">
        <w:rPr>
          <w:rFonts w:ascii="Times New Roman" w:hAnsi="Times New Roman" w:cs="Times New Roman"/>
          <w:b/>
          <w:bCs/>
          <w:sz w:val="48"/>
          <w:szCs w:val="48"/>
          <w:u w:val="single"/>
        </w:rPr>
        <w:t>CBC &amp; PBF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Anemia common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 xml:space="preserve">WBC variable: Leukocytosis in  or Leukopenia in 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 xml:space="preserve">Platelets: Decreased  rarely increased with megakaryocyte fragments &amp; giant platelets 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lastRenderedPageBreak/>
        <w:t>Leukoerythroblastic reaction with teardrop RBCs:</w:t>
      </w:r>
    </w:p>
    <w:p w:rsidR="00DF32AF" w:rsidRPr="00DF32AF" w:rsidRDefault="00DF32AF" w:rsidP="00DF32A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Nucleated RBCs</w:t>
      </w:r>
    </w:p>
    <w:p w:rsidR="00DF32AF" w:rsidRPr="00DF32AF" w:rsidRDefault="00DF32AF" w:rsidP="00DF32A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Granulocyte precursors, including occasional blasts</w:t>
      </w:r>
    </w:p>
    <w:p w:rsidR="00DF32AF" w:rsidRPr="00DF32AF" w:rsidRDefault="00DF32AF" w:rsidP="00DF32A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DF32AF">
        <w:rPr>
          <w:rFonts w:ascii="Times New Roman" w:hAnsi="Times New Roman" w:cs="Times New Roman"/>
          <w:b/>
          <w:bCs/>
          <w:sz w:val="80"/>
          <w:szCs w:val="80"/>
        </w:rPr>
        <w:t>MF: Investigations</w:t>
      </w:r>
    </w:p>
    <w:p w:rsidR="00DF32AF" w:rsidRPr="00DF32AF" w:rsidRDefault="00DF32AF" w:rsidP="00DF32A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DF32AF">
        <w:rPr>
          <w:rFonts w:ascii="Times New Roman" w:hAnsi="Times New Roman" w:cs="Times New Roman"/>
          <w:b/>
          <w:bCs/>
          <w:sz w:val="80"/>
          <w:szCs w:val="80"/>
        </w:rPr>
        <w:t>MF: Investigations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DF32AF">
        <w:rPr>
          <w:rFonts w:ascii="Times New Roman" w:hAnsi="Times New Roman" w:cs="Times New Roman"/>
          <w:b/>
          <w:bCs/>
          <w:sz w:val="48"/>
          <w:szCs w:val="48"/>
          <w:u w:val="single"/>
        </w:rPr>
        <w:t>Bone marrow: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Usually “dry tap”  (no aspirate)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Fibrosis (may be subtle at first)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Cellularity: Initially increased (“cellular phase”); later decreased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Marked increase in megakaryocytes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Osteosclerosis may develop late</w:t>
      </w:r>
    </w:p>
    <w:p w:rsidR="00DF32AF" w:rsidRPr="00DF32AF" w:rsidRDefault="00DF32AF" w:rsidP="00DF32A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DF32AF">
        <w:rPr>
          <w:rFonts w:ascii="Times New Roman" w:hAnsi="Times New Roman" w:cs="Times New Roman"/>
          <w:b/>
          <w:bCs/>
          <w:sz w:val="80"/>
          <w:szCs w:val="80"/>
        </w:rPr>
        <w:t>MF: Investigations</w:t>
      </w:r>
    </w:p>
    <w:p w:rsidR="00DF32AF" w:rsidRPr="00DF32AF" w:rsidRDefault="00DF32AF" w:rsidP="00DF32A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DF32AF">
        <w:rPr>
          <w:rFonts w:ascii="Times New Roman" w:hAnsi="Times New Roman" w:cs="Times New Roman"/>
          <w:b/>
          <w:bCs/>
          <w:sz w:val="80"/>
          <w:szCs w:val="80"/>
        </w:rPr>
        <w:t>PMF: Differential Diagnosis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Other MPNs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Metastatic neoplasms: Carcinoma, lymphoma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Infections: Tuberculosis, fungi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lastRenderedPageBreak/>
        <w:t>Other granulomatous diseases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Hairy cell leukemia</w:t>
      </w:r>
    </w:p>
    <w:p w:rsidR="00DF32AF" w:rsidRPr="00DF32AF" w:rsidRDefault="00DF32AF" w:rsidP="00DF32A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DF32AF">
        <w:rPr>
          <w:rFonts w:ascii="Times New Roman" w:hAnsi="Times New Roman" w:cs="Times New Roman"/>
          <w:sz w:val="48"/>
          <w:szCs w:val="48"/>
        </w:rPr>
        <w:t>Others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</w:p>
    <w:p w:rsidR="00DF32AF" w:rsidRPr="00DF32AF" w:rsidRDefault="00DF32AF" w:rsidP="00DF32AF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72"/>
          <w:szCs w:val="72"/>
        </w:rPr>
      </w:pPr>
      <w:r w:rsidRPr="00DF32AF">
        <w:rPr>
          <w:rFonts w:ascii="Times New Roman" w:hAnsi="Times New Roman" w:cs="Times New Roman"/>
          <w:b/>
          <w:bCs/>
          <w:sz w:val="72"/>
          <w:szCs w:val="72"/>
        </w:rPr>
        <w:t>PMF: Clinical Course &amp; Complication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Median survival ~ 5 years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Younger patients without anemia may have prolonged survival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Causes of death:</w:t>
      </w:r>
    </w:p>
    <w:p w:rsidR="00DF32AF" w:rsidRPr="00DF32AF" w:rsidRDefault="00DF32AF" w:rsidP="00DF32A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Infection</w:t>
      </w:r>
    </w:p>
    <w:p w:rsidR="00DF32AF" w:rsidRPr="00DF32AF" w:rsidRDefault="00DF32AF" w:rsidP="00DF32A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Acute leukemic transformation (5-20%)</w:t>
      </w:r>
    </w:p>
    <w:p w:rsidR="00DF32AF" w:rsidRPr="00DF32AF" w:rsidRDefault="00DF32AF" w:rsidP="00DF32A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Heart failure</w:t>
      </w:r>
    </w:p>
    <w:p w:rsidR="00DF32AF" w:rsidRPr="00DF32AF" w:rsidRDefault="00DF32AF" w:rsidP="00DF32A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Hemorrhage</w:t>
      </w:r>
    </w:p>
    <w:p w:rsidR="00DF32AF" w:rsidRPr="00DF32AF" w:rsidRDefault="00DF32AF" w:rsidP="00DF32A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DF32AF">
        <w:rPr>
          <w:rFonts w:ascii="Times New Roman" w:hAnsi="Times New Roman" w:cs="Times New Roman"/>
          <w:b/>
          <w:bCs/>
          <w:sz w:val="80"/>
          <w:szCs w:val="80"/>
        </w:rPr>
        <w:t>PMF: Treatment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Treatment is usually palliative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Correct reversible factors: Iron, folate deficiencies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RBC &amp; platelet transfusions as needed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Splenectomy (?)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Interferon-a</w:t>
      </w:r>
    </w:p>
    <w:p w:rsidR="00DF32AF" w:rsidRPr="00DF32AF" w:rsidRDefault="00DF32AF" w:rsidP="00DF32A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  <w:r w:rsidRPr="00DF32AF">
        <w:rPr>
          <w:rFonts w:ascii="Times New Roman" w:hAnsi="Times New Roman" w:cs="Times New Roman"/>
          <w:sz w:val="40"/>
          <w:szCs w:val="40"/>
        </w:rPr>
        <w:t>Stem cell transplant (experimental)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0"/>
          <w:szCs w:val="40"/>
        </w:rPr>
      </w:pPr>
    </w:p>
    <w:p w:rsidR="00DF32AF" w:rsidRPr="00DF32AF" w:rsidRDefault="00DF32AF" w:rsidP="00DF32A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  <w:r w:rsidRPr="00DF32AF">
        <w:rPr>
          <w:rFonts w:ascii="Times New Roman" w:hAnsi="Times New Roman" w:cs="Times New Roman"/>
          <w:b/>
          <w:bCs/>
          <w:sz w:val="80"/>
          <w:szCs w:val="80"/>
        </w:rPr>
        <w:lastRenderedPageBreak/>
        <w:t>Summary: JAK2 in MPNs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sz w:val="120"/>
          <w:szCs w:val="120"/>
        </w:rPr>
      </w:pP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sz w:val="120"/>
          <w:szCs w:val="120"/>
        </w:rPr>
      </w:pPr>
      <w:r w:rsidRPr="00DF32AF">
        <w:rPr>
          <w:rFonts w:ascii="Times New Roman" w:hAnsi="Times New Roman" w:cs="Times New Roman"/>
          <w:sz w:val="120"/>
          <w:szCs w:val="120"/>
        </w:rPr>
        <w:t xml:space="preserve">Questions 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80"/>
          <w:szCs w:val="80"/>
        </w:rPr>
      </w:pP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120"/>
          <w:szCs w:val="120"/>
        </w:rPr>
      </w:pP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sz w:val="120"/>
          <w:szCs w:val="120"/>
        </w:rPr>
      </w:pPr>
      <w:r w:rsidRPr="00DF32AF">
        <w:rPr>
          <w:rFonts w:ascii="Times New Roman" w:hAnsi="Times New Roman" w:cs="Times New Roman"/>
          <w:sz w:val="120"/>
          <w:szCs w:val="120"/>
        </w:rPr>
        <w:t>Thank you</w:t>
      </w:r>
    </w:p>
    <w:p w:rsidR="00DF32AF" w:rsidRPr="00DF32AF" w:rsidRDefault="00DF32AF" w:rsidP="00DF32AF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echnical" w:hAnsi="Times New Roman" w:cs="Technical"/>
          <w:b/>
          <w:bCs/>
          <w:sz w:val="64"/>
          <w:szCs w:val="64"/>
          <w:rtl/>
        </w:rPr>
      </w:pPr>
    </w:p>
    <w:p w:rsidR="007C0614" w:rsidRPr="00DF32AF" w:rsidRDefault="007C0614">
      <w:pPr>
        <w:rPr>
          <w:rFonts w:hint="cs"/>
        </w:rPr>
      </w:pPr>
    </w:p>
    <w:sectPr w:rsidR="007C0614" w:rsidRPr="00DF32AF" w:rsidSect="00E459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123FA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8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64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40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100"/>
        </w:rPr>
      </w:lvl>
    </w:lvlOverride>
  </w:num>
  <w:num w:numId="6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ndalus" w:hAnsi="Andalus" w:cs="Andalus" w:hint="default"/>
          <w:sz w:val="64"/>
        </w:rPr>
      </w:lvl>
    </w:lvlOverride>
  </w:num>
  <w:num w:numId="8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9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ndalus" w:hAnsi="Andalus" w:cs="Andalus" w:hint="default"/>
          <w:sz w:val="40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48"/>
        </w:rPr>
      </w:lvl>
    </w:lvlOverride>
  </w:num>
  <w:num w:numId="1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ndalus" w:hAnsi="Andalus" w:cs="Andalus" w:hint="default"/>
          <w:sz w:val="48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7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AF"/>
    <w:rsid w:val="007C0614"/>
    <w:rsid w:val="00DF32AF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8DF955-DEEE-4528-83DF-7F830055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2015-04-07T08:43:00Z</dcterms:created>
  <dcterms:modified xsi:type="dcterms:W3CDTF">2015-04-07T08:44:00Z</dcterms:modified>
</cp:coreProperties>
</file>