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</w:rPr>
      </w:pPr>
      <w:bookmarkStart w:id="0" w:name="_GoBack"/>
      <w:bookmarkEnd w:id="0"/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كلية المجتمع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تحتفي بمبتعثيها والمتميزين منها وتكرمهم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              تحت رعاية سعادة عميد كلية المجتمع ، الدكتور: عبدالله بن أحمد الدهش ، وبحضور كل من سعادة وكيل عمادة القبول والتسجيل ، الدكتور: خالد بن محمد العمر، وسعادة وكيل الكلية للدراسات العليا والبحث العلمي ، الدكتور: عثمان بن عبدالله الصالح ، وسعادة وكيل الكلية للشؤون التعليمية ، الدكتور : عبدالله بن محمد الدخيل ، أقامت كلية المجتمع ممثلة بكافة منسوبيها من أعضاء هيئة تدريس وموظفين ، مساء يوم </w:t>
      </w:r>
      <w:proofErr w:type="spellStart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الإثنين</w:t>
      </w:r>
      <w:proofErr w:type="spellEnd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 الذي وافق 21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3</w:t>
      </w:r>
      <w:r>
        <w:rPr>
          <w:rFonts w:ascii="Lucida Sans Unicode" w:hAnsi="Lucida Sans Unicode" w:cs="Lucida Sans Unicode"/>
          <w:color w:val="000000"/>
          <w:sz w:val="20"/>
          <w:szCs w:val="20"/>
          <w:bdr w:val="none" w:sz="0" w:space="0" w:color="auto" w:frame="1"/>
        </w:rPr>
        <w:t>/</w:t>
      </w: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1436هـ، حفل تكريم لمجموعة من أعضاء هيئة التدريس المبتعثين العائدين للكلية بعد حصولهم على درجاتهم العلمية، والمتميزين من أبنائها ، وقد شمل التكريم كل من :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1-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د. عبدالله بن محمد الدخيل : الحاصل على درجة </w:t>
      </w:r>
      <w:proofErr w:type="spellStart"/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الدكتوراة</w:t>
      </w:r>
      <w:proofErr w:type="spellEnd"/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 في الفيزياء من بريطانيا.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2-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د. سلطان بن محمد المطيري : الحاصل على درجة </w:t>
      </w:r>
      <w:proofErr w:type="spellStart"/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الدكتوراة</w:t>
      </w:r>
      <w:proofErr w:type="spellEnd"/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 في الحاسب الآلي من الولايات المتحدة.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3-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د. محمود مصطفى الشريف : الحاصل على درجة </w:t>
      </w:r>
      <w:proofErr w:type="spellStart"/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الدكتوراة</w:t>
      </w:r>
      <w:proofErr w:type="spellEnd"/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 في المحاسبة من جامعة القاهرة.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4-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د. محمد السيد نعيم : الحاصل على المركز الثالث في فرعين من فروع جائزة معالي مدير الجامعة للتعليم الإلكتروني والتعلم عن بعد ، وهما: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ind w:left="2880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·    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فرع التميز في إنشاء الكائنات التعليمية لأساتذة الجامعة.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ind w:left="2880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·    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فرع التميز في البحوث والدراسات الخاصة بالتعليم الإلكتروني.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5-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أ. فهد بن محمد الوهيبي : الحاصل على درجة الماجستير في اللغة الإنجليزية من استراليا.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6-   </w:t>
      </w:r>
      <w:r>
        <w:rPr>
          <w:rStyle w:val="apple-converted-space"/>
          <w:rFonts w:ascii="Lucida Sans Unicode" w:hAnsi="Lucida Sans Unicode"/>
          <w:b/>
          <w:bCs/>
          <w:color w:val="000000"/>
          <w:sz w:val="20"/>
          <w:szCs w:val="20"/>
          <w:bdr w:val="none" w:sz="0" w:space="0" w:color="auto" w:frame="1"/>
          <w:rtl/>
        </w:rPr>
        <w:t> </w:t>
      </w:r>
      <w:r>
        <w:rPr>
          <w:rStyle w:val="a3"/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أ. وائل بن محمد التويجري : الحاصل على درجة الماجستير في اللغة الإنجليزية من استراليا.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حيث استهل سعادة وكيل الكلية للدراسات العليا والبحث العلمي ، الدكتور عثمان بن عبدالله الصالح ، الحفل بكلمة افتتاحية ، أعرب من خلالها عن مدى سعادة الكلية عميدا ووكلاء ومنسوبين بهذه المناسبة ، مباركا لمنسوبي الكلية من المبتعثين والمتميزين ما حققوه من إنجازات تفخر بها الكلية ، وتسهم في تقدمها ، وترفع من وتيرة البناء والتطوير الدائمين فيها ، مشيراً في الوقت نفسه إلى أن الكلية ما فتأت تقيم مثل هذه المناسبات ، التي تعكس مدى روح الأخوة والأسرة الواحدة بين منسوبي الكلية ، وتعبر عن فرحهم وسعادتهم لنجاح إخوانهم وزملائهم فيها.</w:t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rtl/>
        </w:rPr>
        <w:t xml:space="preserve">بعد ذلك ألقى سعادة عميد الكلية ، الدكتور عبدالله بن أحمد الدهش ، كلمة رحب فيها بضيوف الحفل وبكافة الحضور، وبارك من خلالها للزملاء المبتعثين تخرجهم وعودتهم إلى الكلية ، معربا عن سعادته الغامرة بهذا الإنجاز ، وقد تكللت دراستهم بالنجاح والحصول على درجة </w:t>
      </w:r>
      <w:proofErr w:type="spellStart"/>
      <w:r>
        <w:rPr>
          <w:rFonts w:ascii="Lucida Sans Unicode" w:hAnsi="Lucida Sans Unicode"/>
          <w:color w:val="000000"/>
          <w:sz w:val="20"/>
          <w:szCs w:val="20"/>
          <w:rtl/>
        </w:rPr>
        <w:t>الدكتوراة</w:t>
      </w:r>
      <w:proofErr w:type="spellEnd"/>
      <w:r>
        <w:rPr>
          <w:rFonts w:ascii="Lucida Sans Unicode" w:hAnsi="Lucida Sans Unicode"/>
          <w:color w:val="000000"/>
          <w:sz w:val="20"/>
          <w:szCs w:val="20"/>
          <w:rtl/>
        </w:rPr>
        <w:t xml:space="preserve"> في تخصصاتهم ، الأمر الذي يعود بالخير </w:t>
      </w:r>
      <w:proofErr w:type="spellStart"/>
      <w:r>
        <w:rPr>
          <w:rFonts w:ascii="Lucida Sans Unicode" w:hAnsi="Lucida Sans Unicode"/>
          <w:color w:val="000000"/>
          <w:sz w:val="20"/>
          <w:szCs w:val="20"/>
          <w:rtl/>
        </w:rPr>
        <w:t>والإزدهار</w:t>
      </w:r>
      <w:proofErr w:type="spellEnd"/>
      <w:r>
        <w:rPr>
          <w:rFonts w:ascii="Lucida Sans Unicode" w:hAnsi="Lucida Sans Unicode"/>
          <w:color w:val="000000"/>
          <w:sz w:val="20"/>
          <w:szCs w:val="20"/>
          <w:rtl/>
        </w:rPr>
        <w:t xml:space="preserve"> على المسيرة الأكاديمية في الوطن بعامة ، والجامعة بخاصة. كما وأشار سعادته إلى الدور الهام الذي تلعبه الدماء الفتية المؤهلة علميا وعمليا في إحداث التطوير والبناء المتسارعين في كافة ميادين الوطن ، وبالأخص في مجال التعليم العالي. كما وهنأ سعادته كلا من الدكتور محمود مصطفى الشريف ، أحد منسوبي  الكلية والذي حصل على درجة </w:t>
      </w:r>
      <w:proofErr w:type="spellStart"/>
      <w:r>
        <w:rPr>
          <w:rFonts w:ascii="Lucida Sans Unicode" w:hAnsi="Lucida Sans Unicode"/>
          <w:color w:val="000000"/>
          <w:sz w:val="20"/>
          <w:szCs w:val="20"/>
          <w:rtl/>
        </w:rPr>
        <w:t>الدكتوراة</w:t>
      </w:r>
      <w:proofErr w:type="spellEnd"/>
      <w:r>
        <w:rPr>
          <w:rFonts w:ascii="Lucida Sans Unicode" w:hAnsi="Lucida Sans Unicode"/>
          <w:color w:val="000000"/>
          <w:sz w:val="20"/>
          <w:szCs w:val="20"/>
          <w:rtl/>
        </w:rPr>
        <w:t xml:space="preserve"> في المحاسبة من جامعة القاهرة ، وكذلك للدكتور محمد السيد نعيم ، أحد منسوبي الكلية والحاصل على جائزتين من جوائز التميز (المركز الثالث) في فرعين من فروع جائزة معالي مدير الجامعة للتعليم الإلكتروني والتعلم عن بعد ، موضحاً أن هذه الإنجازات إنما تعكس تميز منسوبي الكلية ، وسعيهم الدؤوب نحو التطور والرقي بمستوياتهم ، الأمر الذي يسهم بفاعلية إيجابية نحو رفعة الكلية وتقدمها.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كما وألقى سعادة وكيل عمادة القبول والتسجيل ، الدكتور: خالد العمر ، كلمة أعرب من خلالها عن فرحة الوطن بعامة والجامعة بخاصة ، بعودة مبتعثيها ، مباركا لهم هذا الإنجاز الذي يعتبر مفخرة للوطن ، ومؤشر على استمرار العطاء فيه ، مهنئاً في الوقت ذاته كلا من سعادة الدكتور محمود الشريف وسعادة الدكتور محمد نعيم ، على ما حققاه من إنجازات تسهم في رفع سوية الكلية وتعكس مدى حرص الكلية على تطوير منسوبيها بما يعود بالخير والنفع عليها ، دافعين بدورهم إياها نحو مزيد من التقدم </w:t>
      </w:r>
      <w:proofErr w:type="spellStart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والإزدهار</w:t>
      </w:r>
      <w:proofErr w:type="spellEnd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. كما وأثنى سعادته على إنجازات سعادة عميد الكلية ، </w:t>
      </w:r>
      <w:proofErr w:type="spellStart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الدكتور:عبدالله</w:t>
      </w:r>
      <w:proofErr w:type="spellEnd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 الدهش ، وعلى دوره وانجازاته الفاعلة في كلية المجتمع بشكل خاص ، والجامعة بشكل عام متمنيا لسعادته دوام التوفيق والنجاح.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تلا ذلك كلمات عدة للمكرمين من مبتعثي الكلية ومنسوبيها المتميزين ، أبدوا من خلالها عن أصدق مشاعر الفرح والبهجة بهذا التكريم ، معربين عن عظيم شكرهم وامتنانهم للكلية بما قدمته لهم من شتى أنواع </w:t>
      </w:r>
      <w:proofErr w:type="spellStart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الرعايةوالدعم</w:t>
      </w:r>
      <w:proofErr w:type="spellEnd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 ، حتى وصولهم لما حققوه من إنجازات يفخرون بها وتفخر بهم الكلية لها ، سائلين الله </w:t>
      </w:r>
      <w:proofErr w:type="spellStart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عزوجل</w:t>
      </w:r>
      <w:proofErr w:type="spellEnd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 أن يعينهم – تبارك وتعالى – على أن يقدموا كل ما لديهم من طاقات وإمكانات وخبرات في سبيل الحفاظ على رفعة الكلية ودوام التقدم والنجاح فيها. </w:t>
      </w:r>
    </w:p>
    <w:p w:rsidR="00211B91" w:rsidRDefault="00211B91" w:rsidP="00211B91">
      <w:pPr>
        <w:pStyle w:val="ar"/>
        <w:bidi/>
        <w:spacing w:before="0" w:beforeAutospacing="0" w:after="0" w:afterAutospacing="0" w:line="300" w:lineRule="atLeast"/>
        <w:jc w:val="both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بعد ذلك قام سعادة عميد الكلية ، </w:t>
      </w:r>
      <w:proofErr w:type="spellStart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الدكتورعبدالله</w:t>
      </w:r>
      <w:proofErr w:type="spellEnd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 الدهش  ، وسعادة </w:t>
      </w:r>
      <w:proofErr w:type="spellStart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>الدكتورخالد</w:t>
      </w:r>
      <w:proofErr w:type="spellEnd"/>
      <w:r>
        <w:rPr>
          <w:rFonts w:ascii="Lucida Sans Unicode" w:hAnsi="Lucida Sans Unicode"/>
          <w:color w:val="000000"/>
          <w:sz w:val="20"/>
          <w:szCs w:val="20"/>
          <w:bdr w:val="none" w:sz="0" w:space="0" w:color="auto" w:frame="1"/>
          <w:rtl/>
        </w:rPr>
        <w:t xml:space="preserve"> العمر ، وسعادة الدكتور عثمان الصالح ،بتكريم الزملاء المبتعثين والمتميزين ، مهنئين إياهم بما حققوه من نجاحات وإنجازات ، وذلك بتسليمهم دروعا تذكارية باسم الكلية. واختتم الحفل بتناول الجميع لطعام العشاء احتفاء بهذه المناسبة.</w:t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8000" cy="2743200"/>
            <wp:effectExtent l="0" t="0" r="0" b="0"/>
            <wp:docPr id="11" name="صورة 11" descr="http://mu.edu.sa/sites/default/files/20150112_205344_HD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.edu.sa/sites/default/files/20150112_205344_HD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10" name="صورة 10" descr="http://mu.edu.sa/sites/default/files/20150112_205837_HD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u.edu.sa/sites/default/files/20150112_205837_HD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9" name="صورة 9" descr="http://mu.edu.sa/sites/default/files/IMG-20150113-WA00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u.edu.sa/sites/default/files/IMG-20150113-WA001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8000" cy="2743200"/>
            <wp:effectExtent l="0" t="0" r="0" b="0"/>
            <wp:docPr id="8" name="صورة 8" descr="http://mu.edu.sa/sites/default/files/IMG-20150113-WA001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u.edu.sa/sites/default/files/IMG-20150113-WA0012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7" name="صورة 7" descr="http://mu.edu.sa/sites/default/files/IMG-20150113-WA002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u.edu.sa/sites/default/files/IMG-20150113-WA002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6" name="صورة 6" descr="http://mu.edu.sa/sites/default/files/IMG-20150113-WA002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mu.edu.sa/sites/default/files/IMG-20150113-WA0024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8000" cy="2743200"/>
            <wp:effectExtent l="0" t="0" r="0" b="0"/>
            <wp:docPr id="5" name="صورة 5" descr="http://mu.edu.sa/sites/default/files/IMG-20150113-WA003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u.edu.sa/sites/default/files/IMG-20150113-WA003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4" name="صورة 4" descr="http://mu.edu.sa/sites/default/files/IMG-20150113-WA003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u.edu.sa/sites/default/files/IMG-20150113-WA0031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3" name="صورة 3" descr="http://mu.edu.sa/sites/default/files/IMG-20150113-WA0036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.edu.sa/sites/default/files/IMG-20150113-WA0036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4878000" cy="2743200"/>
            <wp:effectExtent l="0" t="0" r="0" b="0"/>
            <wp:docPr id="2" name="صورة 2" descr="http://mu.edu.sa/sites/default/files/20150112_211146_HDR_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.edu.sa/sites/default/files/20150112_211146_HDR_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B91" w:rsidRDefault="00211B91" w:rsidP="00211B91">
      <w:pPr>
        <w:pStyle w:val="ar"/>
        <w:bidi/>
        <w:spacing w:before="240" w:beforeAutospacing="0" w:after="240" w:afterAutospacing="0" w:line="300" w:lineRule="atLeast"/>
        <w:jc w:val="center"/>
        <w:textAlignment w:val="baseline"/>
        <w:rPr>
          <w:rFonts w:ascii="Lucida Sans Unicode" w:hAnsi="Lucida Sans Unicode" w:cs="Lucida Sans Unicode"/>
          <w:color w:val="000000"/>
          <w:sz w:val="20"/>
          <w:szCs w:val="20"/>
          <w:rtl/>
        </w:rPr>
      </w:pPr>
      <w:r>
        <w:rPr>
          <w:rFonts w:ascii="Lucida Sans Unicode" w:hAnsi="Lucida Sans Unicode"/>
          <w:noProof/>
          <w:color w:val="000000"/>
          <w:sz w:val="20"/>
          <w:szCs w:val="20"/>
        </w:rPr>
        <w:drawing>
          <wp:inline distT="0" distB="0" distL="0" distR="0">
            <wp:extent cx="4878000" cy="2743200"/>
            <wp:effectExtent l="0" t="0" r="0" b="0"/>
            <wp:docPr id="1" name="صورة 1" descr="http://mu.edu.sa/sites/default/files/20150112_211321_HDR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.edu.sa/sites/default/files/20150112_211321_HDR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F98" w:rsidRDefault="00E11678"/>
    <w:sectPr w:rsidR="00126F98" w:rsidSect="00D24C2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1B91"/>
    <w:rsid w:val="00211B91"/>
    <w:rsid w:val="00676CE7"/>
    <w:rsid w:val="00D24C22"/>
    <w:rsid w:val="00E11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211B9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211B91"/>
    <w:rPr>
      <w:b/>
      <w:bCs/>
    </w:rPr>
  </w:style>
  <w:style w:type="character" w:customStyle="1" w:styleId="apple-converted-space">
    <w:name w:val="apple-converted-space"/>
    <w:basedOn w:val="a0"/>
    <w:rsid w:val="00211B91"/>
  </w:style>
  <w:style w:type="paragraph" w:styleId="a4">
    <w:name w:val="Balloon Text"/>
    <w:basedOn w:val="a"/>
    <w:link w:val="Char"/>
    <w:uiPriority w:val="99"/>
    <w:semiHidden/>
    <w:unhideWhenUsed/>
    <w:rsid w:val="00211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11B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r">
    <w:name w:val="ar"/>
    <w:basedOn w:val="a"/>
    <w:rsid w:val="00211B9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211B91"/>
    <w:rPr>
      <w:b/>
      <w:bCs/>
    </w:rPr>
  </w:style>
  <w:style w:type="character" w:customStyle="1" w:styleId="apple-converted-space">
    <w:name w:val="apple-converted-space"/>
    <w:basedOn w:val="a0"/>
    <w:rsid w:val="00211B91"/>
  </w:style>
  <w:style w:type="paragraph" w:styleId="a4">
    <w:name w:val="Balloon Text"/>
    <w:basedOn w:val="a"/>
    <w:link w:val="Char"/>
    <w:uiPriority w:val="99"/>
    <w:semiHidden/>
    <w:unhideWhenUsed/>
    <w:rsid w:val="00211B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11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59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637</Words>
  <Characters>3632</Characters>
  <Application>Microsoft Office Word</Application>
  <DocSecurity>0</DocSecurity>
  <Lines>30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d7</dc:creator>
  <cp:lastModifiedBy>d7</cp:lastModifiedBy>
  <cp:revision>2</cp:revision>
  <cp:lastPrinted>2015-03-29T05:31:00Z</cp:lastPrinted>
  <dcterms:created xsi:type="dcterms:W3CDTF">2015-03-28T11:55:00Z</dcterms:created>
  <dcterms:modified xsi:type="dcterms:W3CDTF">2015-03-29T05:31:00Z</dcterms:modified>
</cp:coreProperties>
</file>