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B8" w:rsidRDefault="00EF3CB8" w:rsidP="00D8432A">
      <w:pPr>
        <w:spacing w:line="10" w:lineRule="atLeast"/>
        <w:jc w:val="center"/>
        <w:rPr>
          <w:rFonts w:cs="Diwani Bent"/>
          <w:b/>
          <w:bCs/>
          <w:sz w:val="40"/>
          <w:szCs w:val="40"/>
          <w:rtl/>
        </w:rPr>
      </w:pPr>
      <w:r w:rsidRPr="00EF3CB8">
        <w:rPr>
          <w:rFonts w:cs="Diwani Bent" w:hint="cs"/>
          <w:b/>
          <w:bCs/>
          <w:sz w:val="40"/>
          <w:szCs w:val="40"/>
          <w:rtl/>
        </w:rPr>
        <w:t xml:space="preserve">بسم </w:t>
      </w:r>
      <w:r w:rsidRPr="00EF3CB8">
        <w:rPr>
          <w:rFonts w:cs="Diwani Bent" w:hint="cs"/>
          <w:b/>
          <w:bCs/>
          <w:sz w:val="32"/>
          <w:szCs w:val="32"/>
          <w:rtl/>
        </w:rPr>
        <w:t>الله</w:t>
      </w:r>
      <w:r w:rsidRPr="00EF3CB8">
        <w:rPr>
          <w:rFonts w:cs="Diwani Bent" w:hint="cs"/>
          <w:b/>
          <w:bCs/>
          <w:sz w:val="40"/>
          <w:szCs w:val="40"/>
          <w:rtl/>
        </w:rPr>
        <w:t xml:space="preserve"> الرحمن الرحيم </w:t>
      </w:r>
    </w:p>
    <w:p w:rsidR="00EF3CB8" w:rsidRPr="00EF3CB8" w:rsidRDefault="00EF3CB8" w:rsidP="00D8432A">
      <w:pPr>
        <w:spacing w:line="10" w:lineRule="atLeast"/>
        <w:ind w:left="-625" w:firstLine="142"/>
        <w:rPr>
          <w:rFonts w:cs="AL-Mohanad"/>
          <w:sz w:val="36"/>
          <w:szCs w:val="36"/>
          <w:rtl/>
        </w:rPr>
      </w:pPr>
      <w:proofErr w:type="gramStart"/>
      <w:r w:rsidRPr="00EF3CB8">
        <w:rPr>
          <w:rFonts w:cs="AL-Mohanad" w:hint="cs"/>
          <w:sz w:val="36"/>
          <w:szCs w:val="36"/>
          <w:rtl/>
        </w:rPr>
        <w:t>المملكة</w:t>
      </w:r>
      <w:proofErr w:type="gramEnd"/>
      <w:r w:rsidRPr="00EF3CB8">
        <w:rPr>
          <w:rFonts w:cs="AL-Mohanad" w:hint="cs"/>
          <w:sz w:val="36"/>
          <w:szCs w:val="36"/>
          <w:rtl/>
        </w:rPr>
        <w:t xml:space="preserve"> العربية السعودية</w:t>
      </w:r>
    </w:p>
    <w:p w:rsidR="00EF3CB8" w:rsidRPr="00EF3CB8" w:rsidRDefault="00EF3CB8" w:rsidP="00D8432A">
      <w:pPr>
        <w:spacing w:line="10" w:lineRule="atLeast"/>
        <w:ind w:left="-625" w:firstLine="142"/>
        <w:rPr>
          <w:rFonts w:cs="AL-Mohanad"/>
          <w:sz w:val="36"/>
          <w:szCs w:val="36"/>
          <w:rtl/>
        </w:rPr>
      </w:pPr>
      <w:r w:rsidRPr="00EF3CB8">
        <w:rPr>
          <w:rFonts w:cs="AL-Mohanad" w:hint="cs"/>
          <w:sz w:val="36"/>
          <w:szCs w:val="36"/>
          <w:rtl/>
        </w:rPr>
        <w:t xml:space="preserve">    </w:t>
      </w:r>
      <w:proofErr w:type="gramStart"/>
      <w:r w:rsidRPr="00EF3CB8">
        <w:rPr>
          <w:rFonts w:cs="AL-Mohanad" w:hint="cs"/>
          <w:sz w:val="36"/>
          <w:szCs w:val="36"/>
          <w:rtl/>
        </w:rPr>
        <w:t>وزارة</w:t>
      </w:r>
      <w:proofErr w:type="gramEnd"/>
      <w:r w:rsidRPr="00EF3CB8">
        <w:rPr>
          <w:rFonts w:cs="AL-Mohanad" w:hint="cs"/>
          <w:sz w:val="36"/>
          <w:szCs w:val="36"/>
          <w:rtl/>
        </w:rPr>
        <w:t xml:space="preserve"> التعليم العالي</w:t>
      </w:r>
    </w:p>
    <w:p w:rsidR="00EF3CB8" w:rsidRDefault="00EF3CB8" w:rsidP="00D8432A">
      <w:pPr>
        <w:spacing w:line="10" w:lineRule="atLeast"/>
        <w:ind w:left="-625" w:firstLine="142"/>
        <w:rPr>
          <w:rFonts w:cs="AL-Mohanad"/>
          <w:sz w:val="36"/>
          <w:szCs w:val="36"/>
          <w:rtl/>
        </w:rPr>
      </w:pPr>
      <w:r w:rsidRPr="00EF3CB8">
        <w:rPr>
          <w:rFonts w:cs="AL-Mohanad" w:hint="cs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 xml:space="preserve">       </w:t>
      </w:r>
      <w:proofErr w:type="gramStart"/>
      <w:r w:rsidRPr="00EF3CB8">
        <w:rPr>
          <w:rFonts w:cs="AL-Mohanad" w:hint="cs"/>
          <w:sz w:val="36"/>
          <w:szCs w:val="36"/>
          <w:rtl/>
        </w:rPr>
        <w:t>جامعة</w:t>
      </w:r>
      <w:proofErr w:type="gramEnd"/>
      <w:r w:rsidRPr="00EF3CB8">
        <w:rPr>
          <w:rFonts w:cs="AL-Mohanad" w:hint="cs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 xml:space="preserve">المجمعة </w:t>
      </w:r>
    </w:p>
    <w:p w:rsidR="00EF3CB8" w:rsidRDefault="00EF3CB8" w:rsidP="00D8432A">
      <w:pPr>
        <w:spacing w:line="10" w:lineRule="atLeast"/>
        <w:ind w:left="-625" w:firstLine="142"/>
        <w:rPr>
          <w:rFonts w:cs="AL-Mohanad"/>
          <w:sz w:val="36"/>
          <w:szCs w:val="36"/>
          <w:rtl/>
        </w:rPr>
      </w:pPr>
      <w:r w:rsidRPr="00EF3CB8">
        <w:rPr>
          <w:rFonts w:cs="AL-Mohanad" w:hint="cs"/>
          <w:sz w:val="36"/>
          <w:szCs w:val="36"/>
          <w:rtl/>
        </w:rPr>
        <w:t xml:space="preserve">  </w:t>
      </w:r>
      <w:r>
        <w:rPr>
          <w:rFonts w:cs="AL-Mohanad" w:hint="cs"/>
          <w:sz w:val="36"/>
          <w:szCs w:val="36"/>
          <w:rtl/>
        </w:rPr>
        <w:t xml:space="preserve">كلية التربية بالزلفي  </w:t>
      </w:r>
    </w:p>
    <w:p w:rsidR="000F1C5E" w:rsidRPr="00EF3CB8" w:rsidRDefault="00EF3CB8" w:rsidP="000F1C5E">
      <w:pPr>
        <w:spacing w:line="10" w:lineRule="atLeast"/>
        <w:ind w:left="-625" w:firstLine="142"/>
        <w:rPr>
          <w:rFonts w:cs="AL-Mohanad"/>
          <w:sz w:val="36"/>
          <w:szCs w:val="36"/>
          <w:rtl/>
        </w:rPr>
      </w:pPr>
      <w:r w:rsidRPr="00EF3CB8">
        <w:rPr>
          <w:rFonts w:cs="AL-Mohanad" w:hint="cs"/>
          <w:sz w:val="36"/>
          <w:szCs w:val="36"/>
          <w:rtl/>
        </w:rPr>
        <w:t xml:space="preserve"> الشؤون الإدارية </w:t>
      </w:r>
      <w:proofErr w:type="gramStart"/>
      <w:r w:rsidRPr="00EF3CB8">
        <w:rPr>
          <w:rFonts w:cs="AL-Mohanad" w:hint="cs"/>
          <w:sz w:val="36"/>
          <w:szCs w:val="36"/>
          <w:rtl/>
        </w:rPr>
        <w:t>والمالية</w:t>
      </w:r>
      <w:proofErr w:type="gramEnd"/>
    </w:p>
    <w:p w:rsidR="00EF3CB8" w:rsidRPr="00D8432A" w:rsidRDefault="00EF3CB8" w:rsidP="00D8432A">
      <w:pPr>
        <w:spacing w:line="10" w:lineRule="atLeast"/>
        <w:ind w:left="-908" w:firstLine="283"/>
        <w:jc w:val="center"/>
        <w:rPr>
          <w:rFonts w:cs="Led Italic Font"/>
          <w:b/>
          <w:bCs/>
          <w:sz w:val="32"/>
          <w:szCs w:val="32"/>
          <w:u w:val="single"/>
          <w:rtl/>
        </w:rPr>
      </w:pPr>
      <w:r w:rsidRPr="00E859A6">
        <w:rPr>
          <w:rFonts w:cs="Led Italic Font" w:hint="cs"/>
          <w:b/>
          <w:bCs/>
          <w:color w:val="00B0F0"/>
          <w:sz w:val="32"/>
          <w:szCs w:val="32"/>
          <w:u w:val="single"/>
          <w:rtl/>
        </w:rPr>
        <w:t>التقرير السنوي لعام 1436-1437 هـــــ</w:t>
      </w:r>
    </w:p>
    <w:p w:rsidR="00EF3CB8" w:rsidRPr="00D8432A" w:rsidRDefault="00880744" w:rsidP="00D8432A">
      <w:pPr>
        <w:spacing w:line="10" w:lineRule="atLeast"/>
        <w:jc w:val="center"/>
        <w:rPr>
          <w:rFonts w:ascii="Andalus" w:hAnsi="Andalus" w:cs="Led Italic Font"/>
          <w:b/>
          <w:bCs/>
          <w:color w:val="00B050"/>
          <w:sz w:val="28"/>
          <w:szCs w:val="28"/>
          <w:rtl/>
        </w:rPr>
      </w:pPr>
      <w:r w:rsidRPr="00D8432A">
        <w:rPr>
          <w:rFonts w:ascii="Andalus" w:hAnsi="Andalus" w:cs="Led Italic Font"/>
          <w:b/>
          <w:bCs/>
          <w:color w:val="00B050"/>
          <w:sz w:val="28"/>
          <w:szCs w:val="28"/>
          <w:rtl/>
        </w:rPr>
        <w:t xml:space="preserve">الخدمات </w:t>
      </w:r>
      <w:proofErr w:type="gramStart"/>
      <w:r w:rsidRPr="00D8432A">
        <w:rPr>
          <w:rFonts w:ascii="Andalus" w:hAnsi="Andalus" w:cs="Led Italic Font"/>
          <w:b/>
          <w:bCs/>
          <w:color w:val="00B050"/>
          <w:sz w:val="28"/>
          <w:szCs w:val="28"/>
          <w:rtl/>
        </w:rPr>
        <w:t>الإلكترونية  **</w:t>
      </w:r>
      <w:proofErr w:type="gramEnd"/>
    </w:p>
    <w:p w:rsidR="00880744" w:rsidRPr="000F1C5E" w:rsidRDefault="000F1C5E" w:rsidP="00D8432A">
      <w:pPr>
        <w:spacing w:line="10" w:lineRule="atLeast"/>
        <w:rPr>
          <w:rFonts w:ascii="Andalus" w:hAnsi="Andalus" w:cs="Times New Roman"/>
          <w:b/>
          <w:bCs/>
          <w:color w:val="C00000"/>
          <w:sz w:val="36"/>
          <w:szCs w:val="36"/>
          <w:rtl/>
        </w:rPr>
      </w:pPr>
      <w:r>
        <w:rPr>
          <w:rFonts w:ascii="Andalus" w:hAnsi="Andalus" w:cs="Led Italic Font" w:hint="cs"/>
          <w:b/>
          <w:bCs/>
          <w:color w:val="C00000"/>
          <w:sz w:val="36"/>
          <w:szCs w:val="36"/>
          <w:rtl/>
        </w:rPr>
        <w:t xml:space="preserve">      </w:t>
      </w:r>
      <w:r w:rsidR="00880744" w:rsidRPr="000F1C5E">
        <w:rPr>
          <w:rFonts w:ascii="Andalus" w:hAnsi="Andalus" w:cs="Led Italic Font" w:hint="cs"/>
          <w:b/>
          <w:bCs/>
          <w:color w:val="C00000"/>
          <w:sz w:val="36"/>
          <w:szCs w:val="36"/>
          <w:rtl/>
        </w:rPr>
        <w:t>الرؤية :</w:t>
      </w:r>
      <w:r w:rsidR="00D8432A" w:rsidRPr="000F1C5E">
        <w:rPr>
          <w:rFonts w:ascii="Andalus" w:hAnsi="Andalus" w:cs="Times New Roman" w:hint="cs"/>
          <w:b/>
          <w:bCs/>
          <w:color w:val="C00000"/>
          <w:sz w:val="36"/>
          <w:szCs w:val="36"/>
          <w:rtl/>
        </w:rPr>
        <w:t>-</w:t>
      </w:r>
    </w:p>
    <w:p w:rsidR="001961FA" w:rsidRPr="000F1C5E" w:rsidRDefault="00880744" w:rsidP="000F1C5E">
      <w:pPr>
        <w:bidi w:val="0"/>
        <w:spacing w:line="10" w:lineRule="atLeast"/>
        <w:jc w:val="both"/>
        <w:rPr>
          <w:rFonts w:ascii="Andalus" w:hAnsi="Andalus" w:cs="AL-Mohanad Bold"/>
          <w:b/>
          <w:bCs/>
          <w:color w:val="002060"/>
          <w:sz w:val="28"/>
          <w:szCs w:val="28"/>
        </w:rPr>
      </w:pPr>
      <w:r w:rsidRPr="000F1C5E">
        <w:rPr>
          <w:rFonts w:ascii="Andalus" w:hAnsi="Andalus" w:cs="AL-Mohanad Bold" w:hint="cs"/>
          <w:color w:val="002060"/>
          <w:sz w:val="28"/>
          <w:szCs w:val="28"/>
          <w:rtl/>
        </w:rPr>
        <w:t>تهدف إلى تنظيم العمل بطريقه</w:t>
      </w:r>
      <w:r w:rsidR="001961FA" w:rsidRPr="000F1C5E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سهله لتوفير الوقت والجهد ،  واستقبال المعاملات </w:t>
      </w:r>
      <w:proofErr w:type="spellStart"/>
      <w:r w:rsidR="001961FA" w:rsidRPr="000F1C5E">
        <w:rPr>
          <w:rFonts w:ascii="Andalus" w:hAnsi="Andalus" w:cs="AL-Mohanad Bold" w:hint="cs"/>
          <w:color w:val="002060"/>
          <w:sz w:val="28"/>
          <w:szCs w:val="28"/>
          <w:rtl/>
        </w:rPr>
        <w:t>وارسلها</w:t>
      </w:r>
      <w:proofErr w:type="spellEnd"/>
      <w:r w:rsidR="001961FA" w:rsidRPr="000F1C5E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بأسرع وقت وذلك عبر التعاملات الإلكترونية ، مثل البريد </w:t>
      </w:r>
      <w:proofErr w:type="spellStart"/>
      <w:r w:rsidR="001961FA" w:rsidRPr="000F1C5E">
        <w:rPr>
          <w:rFonts w:ascii="Andalus" w:hAnsi="Andalus" w:cs="AL-Mohanad Bold" w:hint="cs"/>
          <w:color w:val="002060"/>
          <w:sz w:val="28"/>
          <w:szCs w:val="28"/>
          <w:rtl/>
        </w:rPr>
        <w:t>الالكتروني</w:t>
      </w:r>
      <w:proofErr w:type="spellEnd"/>
      <w:r w:rsidR="001961FA" w:rsidRPr="000F1C5E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و تحديث البيانات و مواقع الشخصية</w:t>
      </w:r>
      <w:r w:rsidR="001961FA" w:rsidRPr="000F1C5E">
        <w:rPr>
          <w:rFonts w:ascii="Andalus" w:hAnsi="Andalus" w:cs="AL-Mohanad Bold" w:hint="cs"/>
          <w:b/>
          <w:bCs/>
          <w:color w:val="002060"/>
          <w:sz w:val="28"/>
          <w:szCs w:val="28"/>
          <w:rtl/>
        </w:rPr>
        <w:t>.</w:t>
      </w:r>
    </w:p>
    <w:p w:rsidR="00EF3CB8" w:rsidRPr="000F1C5E" w:rsidRDefault="001961FA" w:rsidP="00D8432A">
      <w:pPr>
        <w:spacing w:line="10" w:lineRule="atLeast"/>
        <w:rPr>
          <w:rFonts w:ascii="Andalus" w:hAnsi="Andalus" w:cs="Led Italic Font"/>
          <w:b/>
          <w:bCs/>
          <w:color w:val="C00000"/>
          <w:sz w:val="36"/>
          <w:szCs w:val="36"/>
          <w:rtl/>
        </w:rPr>
      </w:pPr>
      <w:r w:rsidRPr="000F1C5E">
        <w:rPr>
          <w:rFonts w:ascii="Andalus" w:hAnsi="Andalus" w:cs="Led Italic Font" w:hint="cs"/>
          <w:b/>
          <w:bCs/>
          <w:color w:val="C00000"/>
          <w:sz w:val="36"/>
          <w:szCs w:val="36"/>
          <w:rtl/>
        </w:rPr>
        <w:t>الخدمات الإلكتر</w:t>
      </w:r>
      <w:bookmarkStart w:id="0" w:name="_GoBack"/>
      <w:bookmarkEnd w:id="0"/>
      <w:r w:rsidRPr="000F1C5E">
        <w:rPr>
          <w:rFonts w:ascii="Andalus" w:hAnsi="Andalus" w:cs="Led Italic Font" w:hint="cs"/>
          <w:b/>
          <w:bCs/>
          <w:color w:val="C00000"/>
          <w:sz w:val="36"/>
          <w:szCs w:val="36"/>
          <w:rtl/>
        </w:rPr>
        <w:t xml:space="preserve">ونية بالكلية كالتالي :- </w:t>
      </w:r>
    </w:p>
    <w:p w:rsidR="001961FA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1-</w:t>
      </w:r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مصادقة البيانات </w:t>
      </w:r>
      <w:proofErr w:type="gramStart"/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>الإلكترونية .</w:t>
      </w:r>
      <w:proofErr w:type="gramEnd"/>
    </w:p>
    <w:p w:rsidR="001961FA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2-</w:t>
      </w:r>
      <w:r w:rsidR="008B2E2B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مدخل </w:t>
      </w:r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</w:t>
      </w:r>
      <w:r w:rsidR="008B2E2B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البرامج التدريبية للموظفين </w:t>
      </w:r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.</w:t>
      </w:r>
    </w:p>
    <w:p w:rsidR="001961FA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3-</w:t>
      </w:r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إدارة محتوى الشاشات </w:t>
      </w:r>
      <w:proofErr w:type="gramStart"/>
      <w:r w:rsidR="001961FA" w:rsidRPr="000F1C5E">
        <w:rPr>
          <w:rFonts w:cs="AL-Mateen" w:hint="cs"/>
          <w:b/>
          <w:bCs/>
          <w:color w:val="00CC66"/>
          <w:sz w:val="32"/>
          <w:szCs w:val="32"/>
          <w:rtl/>
        </w:rPr>
        <w:t>الإلكترونية .</w:t>
      </w:r>
      <w:proofErr w:type="gramEnd"/>
    </w:p>
    <w:p w:rsidR="000A24E8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4-</w:t>
      </w:r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تنظيم البريد </w:t>
      </w:r>
      <w:proofErr w:type="gramStart"/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>الإلكتروني .</w:t>
      </w:r>
      <w:proofErr w:type="gramEnd"/>
    </w:p>
    <w:p w:rsidR="000A24E8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5-</w:t>
      </w:r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إدارة الهواتف </w:t>
      </w:r>
      <w:proofErr w:type="gramStart"/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>الشبكية .</w:t>
      </w:r>
      <w:proofErr w:type="gramEnd"/>
    </w:p>
    <w:p w:rsidR="000A24E8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6-</w:t>
      </w:r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>خدمة</w:t>
      </w:r>
      <w:r w:rsidR="00316BEA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العناية ب</w:t>
      </w:r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</w:t>
      </w:r>
      <w:proofErr w:type="gramStart"/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>المستفيدين .</w:t>
      </w:r>
      <w:proofErr w:type="gramEnd"/>
    </w:p>
    <w:p w:rsidR="000A24E8" w:rsidRPr="000F1C5E" w:rsidRDefault="00E859A6" w:rsidP="00E859A6">
      <w:pPr>
        <w:pStyle w:val="a3"/>
        <w:spacing w:line="10" w:lineRule="atLeast"/>
        <w:rPr>
          <w:rFonts w:cs="AL-Mateen"/>
          <w:b/>
          <w:bCs/>
          <w:color w:val="00CC66"/>
          <w:sz w:val="32"/>
          <w:szCs w:val="32"/>
          <w:rtl/>
        </w:rPr>
      </w:pPr>
      <w:r w:rsidRPr="000F1C5E">
        <w:rPr>
          <w:rFonts w:cs="AL-Mateen" w:hint="cs"/>
          <w:b/>
          <w:bCs/>
          <w:color w:val="00CC66"/>
          <w:sz w:val="32"/>
          <w:szCs w:val="32"/>
          <w:rtl/>
        </w:rPr>
        <w:t>7-</w:t>
      </w:r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 xml:space="preserve"> الرسائل </w:t>
      </w:r>
      <w:proofErr w:type="gramStart"/>
      <w:r w:rsidR="000A24E8" w:rsidRPr="000F1C5E">
        <w:rPr>
          <w:rFonts w:cs="AL-Mateen" w:hint="cs"/>
          <w:b/>
          <w:bCs/>
          <w:color w:val="00CC66"/>
          <w:sz w:val="32"/>
          <w:szCs w:val="32"/>
          <w:rtl/>
        </w:rPr>
        <w:t>النصية .</w:t>
      </w:r>
      <w:proofErr w:type="gramEnd"/>
    </w:p>
    <w:p w:rsidR="000F1C5E" w:rsidRPr="00E859A6" w:rsidRDefault="000F1C5E" w:rsidP="00E859A6">
      <w:pPr>
        <w:pStyle w:val="a3"/>
        <w:spacing w:line="10" w:lineRule="atLeast"/>
        <w:rPr>
          <w:rFonts w:cs="AL-Mateen"/>
          <w:b/>
          <w:bCs/>
          <w:color w:val="00CC66"/>
          <w:sz w:val="28"/>
          <w:szCs w:val="28"/>
        </w:rPr>
      </w:pPr>
    </w:p>
    <w:p w:rsidR="000A24E8" w:rsidRPr="000F1C5E" w:rsidRDefault="000A24E8" w:rsidP="000F1C5E">
      <w:pPr>
        <w:spacing w:line="4" w:lineRule="atLeast"/>
        <w:ind w:left="360"/>
        <w:rPr>
          <w:rFonts w:ascii="Andalus" w:hAnsi="Andalus" w:cs="Led Italic Font"/>
          <w:b/>
          <w:bCs/>
          <w:color w:val="C00000"/>
          <w:sz w:val="28"/>
          <w:szCs w:val="28"/>
          <w:rtl/>
        </w:rPr>
      </w:pPr>
      <w:r w:rsidRPr="000F1C5E">
        <w:rPr>
          <w:rFonts w:ascii="Andalus" w:hAnsi="Andalus" w:cs="Led Italic Font" w:hint="cs"/>
          <w:b/>
          <w:bCs/>
          <w:color w:val="C00000"/>
          <w:sz w:val="28"/>
          <w:szCs w:val="28"/>
          <w:rtl/>
        </w:rPr>
        <w:lastRenderedPageBreak/>
        <w:t xml:space="preserve">المهام </w:t>
      </w:r>
      <w:proofErr w:type="gramStart"/>
      <w:r w:rsidRPr="000F1C5E">
        <w:rPr>
          <w:rFonts w:ascii="Andalus" w:hAnsi="Andalus" w:cs="Led Italic Font" w:hint="cs"/>
          <w:b/>
          <w:bCs/>
          <w:color w:val="C00000"/>
          <w:sz w:val="28"/>
          <w:szCs w:val="28"/>
          <w:rtl/>
        </w:rPr>
        <w:t>الفعلية  :</w:t>
      </w:r>
      <w:proofErr w:type="gramEnd"/>
      <w:r w:rsidRPr="000F1C5E">
        <w:rPr>
          <w:rFonts w:ascii="Andalus" w:hAnsi="Andalus" w:cs="Led Italic Font" w:hint="cs"/>
          <w:b/>
          <w:bCs/>
          <w:color w:val="C00000"/>
          <w:sz w:val="28"/>
          <w:szCs w:val="28"/>
          <w:rtl/>
        </w:rPr>
        <w:t>-</w:t>
      </w:r>
    </w:p>
    <w:p w:rsidR="000A24E8" w:rsidRPr="000F1C5E" w:rsidRDefault="00E859A6" w:rsidP="000F1C5E">
      <w:pPr>
        <w:pStyle w:val="a3"/>
        <w:spacing w:line="4" w:lineRule="atLeast"/>
        <w:jc w:val="both"/>
        <w:rPr>
          <w:rFonts w:ascii="Andalus" w:hAnsi="Andalus" w:cs="AL-Mateen"/>
          <w:b/>
          <w:bCs/>
          <w:color w:val="00CC66"/>
          <w:sz w:val="32"/>
          <w:szCs w:val="32"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1-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مصادقة البيانات </w:t>
      </w:r>
      <w:proofErr w:type="gramStart"/>
      <w:r w:rsidR="00D8432A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الإلكترونية :</w:t>
      </w:r>
      <w:proofErr w:type="gramEnd"/>
    </w:p>
    <w:p w:rsidR="000A24E8" w:rsidRPr="00E859A6" w:rsidRDefault="000A24E8" w:rsidP="000F1C5E">
      <w:pPr>
        <w:pStyle w:val="a3"/>
        <w:spacing w:line="4" w:lineRule="atLeast"/>
        <w:ind w:right="752"/>
        <w:jc w:val="both"/>
        <w:rPr>
          <w:rFonts w:ascii="Andalus" w:hAnsi="Andalus" w:cs="AL-Mateen"/>
          <w:b/>
          <w:bCs/>
          <w:color w:val="0070C0"/>
          <w:sz w:val="28"/>
          <w:szCs w:val="28"/>
        </w:rPr>
      </w:pPr>
      <w:r w:rsidRPr="00791E81">
        <w:rPr>
          <w:rFonts w:ascii="Andalus" w:hAnsi="Andalus" w:cs="AL-Mohanad Bold"/>
          <w:color w:val="002060"/>
          <w:sz w:val="28"/>
          <w:szCs w:val="28"/>
          <w:rtl/>
        </w:rPr>
        <w:t xml:space="preserve">وذلك عبر بوابة الخدمات الإلكترونية وهي تبدأ من أنشاء بريد إلكتروني  رسمي </w:t>
      </w:r>
      <w:r w:rsid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 </w:t>
      </w:r>
      <w:r w:rsidRPr="00791E81">
        <w:rPr>
          <w:rFonts w:ascii="Andalus" w:hAnsi="Andalus" w:cs="AL-Mohanad Bold"/>
          <w:color w:val="002060"/>
          <w:sz w:val="28"/>
          <w:szCs w:val="28"/>
          <w:rtl/>
        </w:rPr>
        <w:t xml:space="preserve">بالجامعة ، وتصادق على صحة البيانات ويرسل على الجوال اسم المستخدم </w:t>
      </w:r>
      <w:r w:rsidR="00791E81">
        <w:rPr>
          <w:rFonts w:ascii="Andalus" w:hAnsi="Andalus" w:cs="AL-Mohanad Bold"/>
          <w:color w:val="002060"/>
          <w:sz w:val="28"/>
          <w:szCs w:val="28"/>
          <w:rtl/>
        </w:rPr>
        <w:t xml:space="preserve"> كلمة السر</w:t>
      </w:r>
      <w:r w:rsid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و</w:t>
      </w:r>
      <w:r w:rsidRPr="00791E81">
        <w:rPr>
          <w:rFonts w:ascii="Andalus" w:hAnsi="Andalus" w:cs="AL-Mohanad Bold"/>
          <w:color w:val="002060"/>
          <w:sz w:val="28"/>
          <w:szCs w:val="28"/>
          <w:rtl/>
        </w:rPr>
        <w:t xml:space="preserve">يكون بشكل مستمر تحديث البيانات من قبل منسوبي الكلية </w:t>
      </w:r>
      <w:r w:rsidR="00791E81">
        <w:rPr>
          <w:rFonts w:ascii="Andalus" w:hAnsi="Andalus" w:cs="AL-Mohanad Bold"/>
          <w:color w:val="002060"/>
          <w:sz w:val="28"/>
          <w:szCs w:val="28"/>
          <w:rtl/>
        </w:rPr>
        <w:t>ويستطيع المستفيد من</w:t>
      </w:r>
      <w:r w:rsid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</w:t>
      </w:r>
      <w:r w:rsidRPr="00791E81">
        <w:rPr>
          <w:rFonts w:ascii="Andalus" w:hAnsi="Andalus" w:cs="AL-Mohanad Bold"/>
          <w:color w:val="002060"/>
          <w:sz w:val="28"/>
          <w:szCs w:val="28"/>
          <w:rtl/>
        </w:rPr>
        <w:t>الخدمة استرجاع ا</w:t>
      </w:r>
      <w:r w:rsidR="00D8432A" w:rsidRPr="00791E81">
        <w:rPr>
          <w:rFonts w:ascii="Andalus" w:hAnsi="Andalus" w:cs="AL-Mohanad Bold"/>
          <w:color w:val="002060"/>
          <w:sz w:val="28"/>
          <w:szCs w:val="28"/>
          <w:rtl/>
        </w:rPr>
        <w:t xml:space="preserve">سم المستخدم برسالة نصية </w:t>
      </w:r>
      <w:r w:rsidR="00D8432A" w:rsidRPr="00E859A6">
        <w:rPr>
          <w:rFonts w:ascii="Andalus" w:hAnsi="Andalus" w:cs="AL-Mateen"/>
          <w:b/>
          <w:bCs/>
          <w:color w:val="0070C0"/>
          <w:sz w:val="28"/>
          <w:szCs w:val="28"/>
          <w:rtl/>
        </w:rPr>
        <w:t>.</w:t>
      </w:r>
    </w:p>
    <w:p w:rsidR="000A24E8" w:rsidRPr="000F1C5E" w:rsidRDefault="00E859A6" w:rsidP="000F1C5E">
      <w:pPr>
        <w:pStyle w:val="a3"/>
        <w:spacing w:line="4" w:lineRule="atLeast"/>
        <w:ind w:left="894"/>
        <w:jc w:val="both"/>
        <w:rPr>
          <w:rFonts w:ascii="Andalus" w:hAnsi="Andalus" w:cs="AL-Mateen"/>
          <w:b/>
          <w:bCs/>
          <w:color w:val="00CC66"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2-</w:t>
      </w:r>
      <w:r w:rsidR="008B2E2B"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مدخل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 </w:t>
      </w: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ال</w:t>
      </w:r>
      <w:r w:rsidR="008B2E2B"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 xml:space="preserve">برامج 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 التدريبة </w:t>
      </w:r>
      <w:r w:rsidR="008B2E2B"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 xml:space="preserve"> للموظفين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 </w:t>
      </w:r>
      <w:r w:rsidR="00D8432A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:</w:t>
      </w:r>
    </w:p>
    <w:p w:rsidR="00E859A6" w:rsidRPr="00791E81" w:rsidRDefault="00E859A6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</w:rPr>
      </w:pPr>
      <w:proofErr w:type="gram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وهي </w:t>
      </w:r>
      <w:r w:rsidR="008B2E2B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برامج</w:t>
      </w:r>
      <w:proofErr w:type="gramEnd"/>
      <w:r w:rsidR="008B2E2B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معهد الإدارة العامة للموظفين بالكلية ، ويتم تسليم استمارات للموظفين الراغبين بالالتحاق بالبرامج التدريبية ويقوم  مدخل البيانات بالكلية بتسجيل الدورات للمستفيدين وترسل لجهة الاختصاص لاعتماد الترشيح  .</w:t>
      </w:r>
    </w:p>
    <w:p w:rsidR="000A24E8" w:rsidRPr="000F1C5E" w:rsidRDefault="00E859A6" w:rsidP="000F1C5E">
      <w:pPr>
        <w:pStyle w:val="a3"/>
        <w:spacing w:line="4" w:lineRule="atLeast"/>
        <w:jc w:val="both"/>
        <w:rPr>
          <w:rFonts w:ascii="Andalus" w:hAnsi="Andalus" w:cs="AL-Mateen"/>
          <w:b/>
          <w:bCs/>
          <w:color w:val="00CC66"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3-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إدارة محتوى الشاشات </w:t>
      </w:r>
      <w:proofErr w:type="gramStart"/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الإلكترونية .</w:t>
      </w:r>
      <w:proofErr w:type="gramEnd"/>
    </w:p>
    <w:p w:rsidR="008B2E2B" w:rsidRPr="00791E81" w:rsidRDefault="00034400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</w:rPr>
      </w:pP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وهي وسيلة إعلامية تنقل معلومات لطلاب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واعضاء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هيئة التدريس والموظفين من صور وفيديوهات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واخبار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، وتدرا بواسطة مدير المحتوى بالكلية عبر بوابة خاصة يتم فيها تصميم  قوالب عرض للشاشات توفر الوقت والجهد .  </w:t>
      </w:r>
    </w:p>
    <w:p w:rsidR="000A24E8" w:rsidRPr="000F1C5E" w:rsidRDefault="00E859A6" w:rsidP="000F1C5E">
      <w:pPr>
        <w:pStyle w:val="a3"/>
        <w:spacing w:line="4" w:lineRule="atLeast"/>
        <w:jc w:val="both"/>
        <w:rPr>
          <w:rFonts w:ascii="Andalus" w:hAnsi="Andalus" w:cs="AL-Mateen"/>
          <w:b/>
          <w:bCs/>
          <w:color w:val="00CC66"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4-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تنظيم البريد </w:t>
      </w:r>
      <w:proofErr w:type="gramStart"/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الإلكتروني .</w:t>
      </w:r>
      <w:proofErr w:type="gramEnd"/>
    </w:p>
    <w:p w:rsidR="00034400" w:rsidRPr="00791E81" w:rsidRDefault="00034400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  <w:rtl/>
        </w:rPr>
      </w:pP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وهي وسيلة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اعلامية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توفر الوقت والجهد </w:t>
      </w:r>
      <w:r w:rsidR="00FD63E4" w:rsidRPr="00791E81">
        <w:rPr>
          <w:rFonts w:ascii="Andalus" w:hAnsi="Andalus" w:cs="AL-Mohanad Bold" w:hint="cs"/>
          <w:color w:val="002060"/>
          <w:sz w:val="28"/>
          <w:szCs w:val="28"/>
          <w:rtl/>
        </w:rPr>
        <w:t>وت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صل للمستفيدين بأسرع وقت ممكن وذلك بريد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الكتروني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رسمي للكلية التربية بالزلفي بجامعة المجمعة </w:t>
      </w:r>
      <w:r w:rsidR="00FD63E4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</w:t>
      </w:r>
      <w:hyperlink r:id="rId7" w:history="1">
        <w:r w:rsidR="00FD63E4" w:rsidRPr="000F1C5E">
          <w:rPr>
            <w:rStyle w:val="Hyperlink"/>
            <w:rFonts w:ascii="Andalus" w:hAnsi="Andalus" w:cs="AL-Mohanad Bold"/>
            <w:color w:val="FF0000"/>
            <w:sz w:val="28"/>
            <w:szCs w:val="28"/>
          </w:rPr>
          <w:t>cez@mu.edu.sa</w:t>
        </w:r>
      </w:hyperlink>
      <w:r w:rsidR="00FD63E4" w:rsidRPr="000F1C5E">
        <w:rPr>
          <w:rFonts w:ascii="Andalus" w:hAnsi="Andalus" w:cs="AL-Mohanad Bold"/>
          <w:color w:val="FF0000"/>
          <w:sz w:val="28"/>
          <w:szCs w:val="28"/>
        </w:rPr>
        <w:t xml:space="preserve">  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حيث يقوم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ادارة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تنظيم البريد بعمل جهات اتصال جديدة لكل منسوبي الكلية </w:t>
      </w:r>
      <w:r w:rsidR="00FD63E4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ويتم مراجعتها بشكل دوري بحذف جهات </w:t>
      </w:r>
      <w:proofErr w:type="gramStart"/>
      <w:r w:rsidR="00FD63E4"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الاتصال .</w:t>
      </w:r>
      <w:proofErr w:type="gramEnd"/>
    </w:p>
    <w:p w:rsidR="000A24E8" w:rsidRPr="000F1C5E" w:rsidRDefault="00E859A6" w:rsidP="000F1C5E">
      <w:pPr>
        <w:pStyle w:val="a3"/>
        <w:spacing w:line="4" w:lineRule="atLeast"/>
        <w:jc w:val="both"/>
        <w:rPr>
          <w:rFonts w:ascii="Andalus" w:hAnsi="Andalus" w:cs="AL-Mateen"/>
          <w:b/>
          <w:bCs/>
          <w:color w:val="00CC66"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5-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 إدارة الهواتف </w:t>
      </w:r>
      <w:proofErr w:type="gramStart"/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الشبكية .</w:t>
      </w:r>
      <w:proofErr w:type="gramEnd"/>
    </w:p>
    <w:p w:rsidR="00316BEA" w:rsidRDefault="00FD63E4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  <w:rtl/>
        </w:rPr>
      </w:pP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وهي وسيلة اتصال هاتفي عن طريق </w:t>
      </w:r>
      <w:proofErr w:type="spellStart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الانترنت</w:t>
      </w:r>
      <w:proofErr w:type="spellEnd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 يقوم المستفيد من الخدمة بطلب عبر بوابة الخدمات الإلكترونية ويتم بعد ذلك مصادقتها من قبل المسئول</w:t>
      </w:r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، وبعد ذلك يرسل المستفيد خطاب عبر نظام الاتصالات الإدارية 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</w:t>
      </w:r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طلب الهاتف ويوضح نوع الطلب </w:t>
      </w:r>
      <w:proofErr w:type="spellStart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اما</w:t>
      </w:r>
      <w:proofErr w:type="spellEnd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طلب هاتف جديد </w:t>
      </w:r>
      <w:proofErr w:type="spellStart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او</w:t>
      </w:r>
      <w:proofErr w:type="spellEnd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نقل عهدة هاتف </w:t>
      </w:r>
      <w:proofErr w:type="spellStart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او</w:t>
      </w:r>
      <w:proofErr w:type="spellEnd"/>
      <w:r w:rsidR="00316BEA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طلب صفر داخلي ، وعليه يقوم المسئول باعتماده من عدمه بعد التواصل مع المدير المباشر بنوعية الطلب وعند الموافقة يرسل الطلب لعمادة تقنية المعلومات وفحال توفر الهواتف لديهم يتم تسليمه للمستفيد ويوقع نموذج العهدة .</w:t>
      </w:r>
    </w:p>
    <w:p w:rsidR="000F1C5E" w:rsidRDefault="000F1C5E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  <w:rtl/>
        </w:rPr>
      </w:pPr>
    </w:p>
    <w:p w:rsidR="000F1C5E" w:rsidRPr="00791E81" w:rsidRDefault="000F1C5E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  <w:rtl/>
        </w:rPr>
      </w:pPr>
    </w:p>
    <w:p w:rsidR="000A24E8" w:rsidRPr="000F1C5E" w:rsidRDefault="00E859A6" w:rsidP="00C34CFF">
      <w:pPr>
        <w:pStyle w:val="a3"/>
        <w:spacing w:line="4" w:lineRule="atLeast"/>
        <w:jc w:val="both"/>
        <w:rPr>
          <w:rFonts w:ascii="Andalus" w:hAnsi="Andalus" w:cs="AL-Mateen"/>
          <w:b/>
          <w:bCs/>
          <w:color w:val="00CC66"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6-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خدمة</w:t>
      </w:r>
      <w:r w:rsidR="00316BEA"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 xml:space="preserve"> العناية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 </w:t>
      </w:r>
      <w:r w:rsidR="00316BEA"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ب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المستفيدين </w:t>
      </w:r>
      <w:r w:rsidR="00C34CFF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:-</w:t>
      </w:r>
    </w:p>
    <w:p w:rsidR="00316BEA" w:rsidRDefault="00316BEA" w:rsidP="000F1C5E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28"/>
          <w:szCs w:val="28"/>
          <w:rtl/>
        </w:rPr>
      </w:pP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lastRenderedPageBreak/>
        <w:t xml:space="preserve">وهي </w:t>
      </w:r>
      <w:r w:rsidR="00791E81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وسيلة اتصال أما 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هاتف</w:t>
      </w:r>
      <w:r w:rsidR="00791E81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ي أو </w:t>
      </w: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بريد الإلكتروني أو عبر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الواتس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</w:t>
      </w:r>
      <w:proofErr w:type="spell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اب</w:t>
      </w:r>
      <w:proofErr w:type="spell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 ، ويقوم المستفيد </w:t>
      </w:r>
      <w:r w:rsidR="00791E81"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بالاستفسار عن نوعيه المشكلة لديه وهي خدمة توفر الوقت والجهد .  </w:t>
      </w:r>
    </w:p>
    <w:p w:rsidR="000A24E8" w:rsidRPr="000F1C5E" w:rsidRDefault="00E859A6" w:rsidP="000F1C5E">
      <w:pPr>
        <w:pStyle w:val="a3"/>
        <w:spacing w:line="4" w:lineRule="atLeast"/>
        <w:jc w:val="both"/>
        <w:rPr>
          <w:rFonts w:ascii="Andalus" w:hAnsi="Andalus" w:cs="Times New Roman"/>
          <w:b/>
          <w:bCs/>
          <w:sz w:val="32"/>
          <w:szCs w:val="32"/>
          <w:rtl/>
        </w:rPr>
      </w:pPr>
      <w:r w:rsidRPr="000F1C5E">
        <w:rPr>
          <w:rFonts w:ascii="Andalus" w:hAnsi="Andalus" w:cs="AL-Mateen" w:hint="cs"/>
          <w:b/>
          <w:bCs/>
          <w:color w:val="00CC66"/>
          <w:sz w:val="32"/>
          <w:szCs w:val="32"/>
          <w:rtl/>
        </w:rPr>
        <w:t>7-</w:t>
      </w:r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 xml:space="preserve">الرسائل </w:t>
      </w:r>
      <w:proofErr w:type="gramStart"/>
      <w:r w:rsidR="000A24E8" w:rsidRPr="000F1C5E">
        <w:rPr>
          <w:rFonts w:ascii="Andalus" w:hAnsi="Andalus" w:cs="AL-Mateen"/>
          <w:b/>
          <w:bCs/>
          <w:color w:val="00CC66"/>
          <w:sz w:val="32"/>
          <w:szCs w:val="32"/>
          <w:rtl/>
        </w:rPr>
        <w:t>النصية</w:t>
      </w:r>
      <w:r w:rsidR="00791E81" w:rsidRPr="000F1C5E">
        <w:rPr>
          <w:rFonts w:ascii="Andalus" w:hAnsi="Andalus" w:cs="Times New Roman" w:hint="cs"/>
          <w:b/>
          <w:bCs/>
          <w:color w:val="00CC66"/>
          <w:sz w:val="32"/>
          <w:szCs w:val="32"/>
          <w:rtl/>
        </w:rPr>
        <w:t xml:space="preserve"> :</w:t>
      </w:r>
      <w:proofErr w:type="gramEnd"/>
      <w:r w:rsidR="00791E81" w:rsidRPr="000F1C5E">
        <w:rPr>
          <w:rFonts w:ascii="Andalus" w:hAnsi="Andalus" w:cs="Times New Roman" w:hint="cs"/>
          <w:b/>
          <w:bCs/>
          <w:color w:val="00CC66"/>
          <w:sz w:val="32"/>
          <w:szCs w:val="32"/>
          <w:rtl/>
        </w:rPr>
        <w:t>-</w:t>
      </w:r>
    </w:p>
    <w:p w:rsidR="001403BF" w:rsidRDefault="00791E81" w:rsidP="001403BF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32"/>
          <w:szCs w:val="32"/>
          <w:rtl/>
        </w:rPr>
      </w:pPr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وذلك عبر برنامج </w:t>
      </w:r>
      <w:proofErr w:type="gramStart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>الرسائل  النصية</w:t>
      </w:r>
      <w:proofErr w:type="gramEnd"/>
      <w:r w:rsidRPr="00791E81">
        <w:rPr>
          <w:rFonts w:ascii="Andalus" w:hAnsi="Andalus" w:cs="AL-Mohanad Bold" w:hint="cs"/>
          <w:color w:val="002060"/>
          <w:sz w:val="28"/>
          <w:szCs w:val="28"/>
          <w:rtl/>
        </w:rPr>
        <w:t xml:space="preserve"> المدفوعة مقدما يضاف فيها جميع منسوبي الكلية ويرسل في</w:t>
      </w:r>
      <w:r w:rsidRPr="00791E81">
        <w:rPr>
          <w:rFonts w:ascii="Andalus" w:hAnsi="Andalus" w:cs="AL-Mohanad Bold" w:hint="cs"/>
          <w:color w:val="002060"/>
          <w:sz w:val="32"/>
          <w:szCs w:val="32"/>
          <w:rtl/>
        </w:rPr>
        <w:t xml:space="preserve"> أما أخبار أو اجتماعات أو تنبيهات للعمل .</w:t>
      </w:r>
    </w:p>
    <w:p w:rsidR="000F1C5E" w:rsidRPr="001403BF" w:rsidRDefault="000F1C5E" w:rsidP="001403BF">
      <w:pPr>
        <w:pStyle w:val="a3"/>
        <w:spacing w:line="4" w:lineRule="atLeast"/>
        <w:jc w:val="both"/>
        <w:rPr>
          <w:rFonts w:ascii="Andalus" w:hAnsi="Andalus" w:cs="AL-Mohanad Bold"/>
          <w:color w:val="002060"/>
          <w:sz w:val="32"/>
          <w:szCs w:val="32"/>
          <w:rtl/>
        </w:rPr>
      </w:pPr>
      <w:r w:rsidRPr="001403BF">
        <w:rPr>
          <w:rFonts w:ascii="Andalus" w:hAnsi="Andalus" w:cs="Led Italic Font" w:hint="cs"/>
          <w:b/>
          <w:bCs/>
          <w:color w:val="C00000"/>
          <w:sz w:val="32"/>
          <w:szCs w:val="32"/>
          <w:rtl/>
        </w:rPr>
        <w:t xml:space="preserve">والاتي التقرير الرقمي بجميع الإعمال المؤكل بها بمنسق الخدمات  </w:t>
      </w:r>
      <w:proofErr w:type="spellStart"/>
      <w:r w:rsidRPr="001403BF">
        <w:rPr>
          <w:rFonts w:ascii="Andalus" w:hAnsi="Andalus" w:cs="Led Italic Font" w:hint="cs"/>
          <w:b/>
          <w:bCs/>
          <w:color w:val="C00000"/>
          <w:sz w:val="32"/>
          <w:szCs w:val="32"/>
          <w:rtl/>
        </w:rPr>
        <w:t>الإلكترونية</w:t>
      </w:r>
      <w:r w:rsidR="001403BF">
        <w:rPr>
          <w:rFonts w:ascii="Andalus" w:hAnsi="Andalus" w:cs="Led Italic Font" w:hint="cs"/>
          <w:b/>
          <w:bCs/>
          <w:color w:val="C00000"/>
          <w:sz w:val="32"/>
          <w:szCs w:val="32"/>
          <w:rtl/>
        </w:rPr>
        <w:t>بالكلية</w:t>
      </w:r>
      <w:proofErr w:type="spellEnd"/>
      <w:r w:rsidRPr="001403BF">
        <w:rPr>
          <w:rFonts w:ascii="Andalus" w:hAnsi="Andalus" w:cs="Led Italic Font" w:hint="cs"/>
          <w:b/>
          <w:bCs/>
          <w:color w:val="C00000"/>
          <w:sz w:val="32"/>
          <w:szCs w:val="32"/>
          <w:rtl/>
        </w:rPr>
        <w:t xml:space="preserve"> </w:t>
      </w:r>
      <w:r w:rsidR="0072267E" w:rsidRPr="001403BF">
        <w:rPr>
          <w:rFonts w:ascii="Andalus" w:hAnsi="Andalus" w:cs="AL-Mateen" w:hint="cs"/>
          <w:b/>
          <w:bCs/>
          <w:color w:val="C00000"/>
          <w:sz w:val="32"/>
          <w:szCs w:val="32"/>
          <w:rtl/>
        </w:rPr>
        <w:t>1436 -1437</w:t>
      </w:r>
      <w:r w:rsidRPr="001403BF">
        <w:rPr>
          <w:rFonts w:ascii="Andalus" w:hAnsi="Andalus" w:cs="AL-Mateen" w:hint="cs"/>
          <w:b/>
          <w:bCs/>
          <w:color w:val="C00000"/>
          <w:sz w:val="32"/>
          <w:szCs w:val="32"/>
          <w:rtl/>
        </w:rPr>
        <w:t>:</w:t>
      </w:r>
      <w:r w:rsidRPr="001403BF">
        <w:rPr>
          <w:rFonts w:ascii="Andalus" w:hAnsi="Andalus" w:cs="Times New Roman" w:hint="cs"/>
          <w:b/>
          <w:bCs/>
          <w:color w:val="C00000"/>
          <w:sz w:val="32"/>
          <w:szCs w:val="32"/>
          <w:rtl/>
        </w:rPr>
        <w:t>-</w:t>
      </w:r>
    </w:p>
    <w:tbl>
      <w:tblPr>
        <w:tblStyle w:val="a4"/>
        <w:bidiVisual/>
        <w:tblW w:w="8627" w:type="dxa"/>
        <w:tblInd w:w="720" w:type="dxa"/>
        <w:tblLook w:val="04A0" w:firstRow="1" w:lastRow="0" w:firstColumn="1" w:lastColumn="0" w:noHBand="0" w:noVBand="1"/>
      </w:tblPr>
      <w:tblGrid>
        <w:gridCol w:w="540"/>
        <w:gridCol w:w="1297"/>
        <w:gridCol w:w="2405"/>
        <w:gridCol w:w="4385"/>
      </w:tblGrid>
      <w:tr w:rsidR="0072267E" w:rsidRPr="001403BF" w:rsidTr="003611D6">
        <w:trPr>
          <w:trHeight w:val="514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ateen"/>
                <w:b/>
                <w:bCs/>
                <w:color w:val="00CC66"/>
                <w:sz w:val="26"/>
                <w:szCs w:val="26"/>
                <w:rtl/>
              </w:rPr>
            </w:pPr>
            <w:r w:rsidRPr="001403BF">
              <w:rPr>
                <w:rFonts w:ascii="Andalus" w:hAnsi="Andalus" w:cs="AL-Mateen" w:hint="cs"/>
                <w:b/>
                <w:bCs/>
                <w:color w:val="00CC66"/>
                <w:sz w:val="26"/>
                <w:szCs w:val="26"/>
                <w:rtl/>
              </w:rPr>
              <w:t>م</w:t>
            </w:r>
          </w:p>
        </w:tc>
        <w:tc>
          <w:tcPr>
            <w:tcW w:w="1297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ateen"/>
                <w:b/>
                <w:bCs/>
                <w:color w:val="00CC66"/>
                <w:sz w:val="26"/>
                <w:szCs w:val="26"/>
                <w:rtl/>
              </w:rPr>
            </w:pPr>
            <w:r w:rsidRPr="001403BF">
              <w:rPr>
                <w:rFonts w:ascii="Andalus" w:hAnsi="Andalus" w:cs="AL-Mateen" w:hint="cs"/>
                <w:b/>
                <w:bCs/>
                <w:color w:val="00CC66"/>
                <w:sz w:val="26"/>
                <w:szCs w:val="26"/>
                <w:rtl/>
              </w:rPr>
              <w:t>الرقم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ateen"/>
                <w:b/>
                <w:bCs/>
                <w:color w:val="00CC66"/>
                <w:sz w:val="26"/>
                <w:szCs w:val="26"/>
                <w:rtl/>
              </w:rPr>
            </w:pPr>
            <w:r w:rsidRPr="001403BF">
              <w:rPr>
                <w:rFonts w:ascii="Andalus" w:hAnsi="Andalus" w:cs="AL-Mateen" w:hint="cs"/>
                <w:b/>
                <w:bCs/>
                <w:color w:val="00CC66"/>
                <w:sz w:val="26"/>
                <w:szCs w:val="26"/>
                <w:rtl/>
              </w:rPr>
              <w:t xml:space="preserve">التفصيلي </w:t>
            </w:r>
          </w:p>
        </w:tc>
        <w:tc>
          <w:tcPr>
            <w:tcW w:w="438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ateen"/>
                <w:b/>
                <w:bCs/>
                <w:color w:val="00CC66"/>
                <w:sz w:val="26"/>
                <w:szCs w:val="26"/>
                <w:rtl/>
              </w:rPr>
            </w:pPr>
            <w:r w:rsidRPr="001403BF">
              <w:rPr>
                <w:rFonts w:ascii="Andalus" w:hAnsi="Andalus" w:cs="AL-Mateen" w:hint="cs"/>
                <w:b/>
                <w:bCs/>
                <w:color w:val="00CC66"/>
                <w:sz w:val="26"/>
                <w:szCs w:val="26"/>
                <w:rtl/>
              </w:rPr>
              <w:t>نوع العمل</w:t>
            </w:r>
          </w:p>
        </w:tc>
      </w:tr>
      <w:tr w:rsidR="0072267E" w:rsidRPr="001403BF" w:rsidTr="003611D6">
        <w:trPr>
          <w:trHeight w:val="403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1297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119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معاملة </w:t>
            </w: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عبر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الاتصالات الإدارية</w:t>
            </w:r>
          </w:p>
        </w:tc>
      </w:tr>
      <w:tr w:rsidR="0072267E" w:rsidRPr="001403BF" w:rsidTr="003611D6">
        <w:trPr>
          <w:trHeight w:val="422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2</w:t>
            </w:r>
          </w:p>
        </w:tc>
        <w:tc>
          <w:tcPr>
            <w:tcW w:w="1297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51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هواتف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شبكية </w:t>
            </w:r>
          </w:p>
        </w:tc>
      </w:tr>
      <w:tr w:rsidR="0072267E" w:rsidRPr="001403BF" w:rsidTr="003611D6">
        <w:trPr>
          <w:trHeight w:val="422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3</w:t>
            </w:r>
          </w:p>
        </w:tc>
        <w:tc>
          <w:tcPr>
            <w:tcW w:w="1297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هواتف قاعة الاجتماع</w:t>
            </w:r>
          </w:p>
        </w:tc>
      </w:tr>
      <w:tr w:rsidR="0072267E" w:rsidRPr="001403BF" w:rsidTr="003611D6">
        <w:trPr>
          <w:trHeight w:val="403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4</w:t>
            </w:r>
          </w:p>
        </w:tc>
        <w:tc>
          <w:tcPr>
            <w:tcW w:w="1297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3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ال</w:t>
            </w:r>
            <w:r w:rsidR="0072267E"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صفر </w:t>
            </w:r>
            <w:proofErr w:type="gramStart"/>
            <w:r w:rsidR="0072267E"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داخلي</w:t>
            </w:r>
            <w:proofErr w:type="gramEnd"/>
          </w:p>
        </w:tc>
      </w:tr>
      <w:tr w:rsidR="0072267E" w:rsidRPr="001403BF" w:rsidTr="003611D6">
        <w:trPr>
          <w:trHeight w:val="330"/>
        </w:trPr>
        <w:tc>
          <w:tcPr>
            <w:tcW w:w="540" w:type="dxa"/>
            <w:vMerge w:val="restart"/>
            <w:vAlign w:val="center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</w:t>
            </w: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4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باليوم </w:t>
            </w:r>
          </w:p>
        </w:tc>
        <w:tc>
          <w:tcPr>
            <w:tcW w:w="4385" w:type="dxa"/>
            <w:vMerge w:val="restart"/>
            <w:vAlign w:val="center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lowKashida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مصادقة البيانات </w:t>
            </w: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عبر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بوابة الخدمات الإلكترونية</w:t>
            </w:r>
          </w:p>
        </w:tc>
      </w:tr>
      <w:tr w:rsidR="0072267E" w:rsidRPr="001403BF" w:rsidTr="003611D6">
        <w:trPr>
          <w:trHeight w:val="330"/>
        </w:trPr>
        <w:tc>
          <w:tcPr>
            <w:tcW w:w="540" w:type="dxa"/>
            <w:vMerge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88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بالشهر </w:t>
            </w:r>
          </w:p>
        </w:tc>
        <w:tc>
          <w:tcPr>
            <w:tcW w:w="4385" w:type="dxa"/>
            <w:vMerge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72267E" w:rsidRPr="001403BF" w:rsidTr="003611D6">
        <w:trPr>
          <w:trHeight w:val="166"/>
        </w:trPr>
        <w:tc>
          <w:tcPr>
            <w:tcW w:w="540" w:type="dxa"/>
            <w:vMerge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1056</w:t>
            </w:r>
          </w:p>
        </w:tc>
        <w:tc>
          <w:tcPr>
            <w:tcW w:w="2405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بالسنة</w:t>
            </w:r>
          </w:p>
        </w:tc>
        <w:tc>
          <w:tcPr>
            <w:tcW w:w="4385" w:type="dxa"/>
            <w:vMerge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3611D6" w:rsidRPr="001403BF" w:rsidTr="003611D6">
        <w:trPr>
          <w:trHeight w:val="293"/>
        </w:trPr>
        <w:tc>
          <w:tcPr>
            <w:tcW w:w="540" w:type="dxa"/>
            <w:vMerge w:val="restart"/>
            <w:vAlign w:val="center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6</w:t>
            </w: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8</w:t>
            </w:r>
          </w:p>
        </w:tc>
        <w:tc>
          <w:tcPr>
            <w:tcW w:w="2405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باليوم</w:t>
            </w:r>
          </w:p>
        </w:tc>
        <w:tc>
          <w:tcPr>
            <w:tcW w:w="4385" w:type="dxa"/>
            <w:vMerge w:val="restart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خدمة العناية بالمستفيدين</w:t>
            </w:r>
          </w:p>
        </w:tc>
      </w:tr>
      <w:tr w:rsidR="003611D6" w:rsidRPr="001403BF" w:rsidTr="003611D6">
        <w:trPr>
          <w:trHeight w:val="220"/>
        </w:trPr>
        <w:tc>
          <w:tcPr>
            <w:tcW w:w="540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176</w:t>
            </w:r>
          </w:p>
        </w:tc>
        <w:tc>
          <w:tcPr>
            <w:tcW w:w="2405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بالشهر </w:t>
            </w:r>
          </w:p>
        </w:tc>
        <w:tc>
          <w:tcPr>
            <w:tcW w:w="4385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3611D6" w:rsidRPr="001403BF" w:rsidTr="003611D6">
        <w:trPr>
          <w:trHeight w:val="187"/>
        </w:trPr>
        <w:tc>
          <w:tcPr>
            <w:tcW w:w="540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2112</w:t>
            </w:r>
          </w:p>
        </w:tc>
        <w:tc>
          <w:tcPr>
            <w:tcW w:w="2405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بالسنة</w:t>
            </w:r>
          </w:p>
        </w:tc>
        <w:tc>
          <w:tcPr>
            <w:tcW w:w="4385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72267E" w:rsidRPr="001403BF" w:rsidTr="003611D6">
        <w:trPr>
          <w:trHeight w:val="403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7</w:t>
            </w: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20</w:t>
            </w:r>
          </w:p>
        </w:tc>
        <w:tc>
          <w:tcPr>
            <w:tcW w:w="240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إدارة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محتوى الشاشات الإلكترونية </w:t>
            </w:r>
          </w:p>
        </w:tc>
      </w:tr>
      <w:tr w:rsidR="0072267E" w:rsidRPr="001403BF" w:rsidTr="003611D6">
        <w:trPr>
          <w:trHeight w:val="422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8</w:t>
            </w: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4</w:t>
            </w:r>
          </w:p>
        </w:tc>
        <w:tc>
          <w:tcPr>
            <w:tcW w:w="240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438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بريد </w:t>
            </w:r>
            <w:proofErr w:type="spell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الكتروني</w:t>
            </w:r>
            <w:proofErr w:type="spell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للجهات</w:t>
            </w:r>
          </w:p>
        </w:tc>
      </w:tr>
      <w:tr w:rsidR="0072267E" w:rsidRPr="001403BF" w:rsidTr="003611D6">
        <w:trPr>
          <w:trHeight w:val="477"/>
        </w:trPr>
        <w:tc>
          <w:tcPr>
            <w:tcW w:w="540" w:type="dxa"/>
          </w:tcPr>
          <w:p w:rsidR="0072267E" w:rsidRPr="001403BF" w:rsidRDefault="0072267E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9</w:t>
            </w:r>
          </w:p>
        </w:tc>
        <w:tc>
          <w:tcPr>
            <w:tcW w:w="1297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240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بشكل دوري التنظيم </w:t>
            </w:r>
          </w:p>
        </w:tc>
        <w:tc>
          <w:tcPr>
            <w:tcW w:w="4385" w:type="dxa"/>
          </w:tcPr>
          <w:p w:rsidR="0072267E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تنظيم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البريد</w:t>
            </w:r>
          </w:p>
        </w:tc>
      </w:tr>
      <w:tr w:rsidR="00C34CFF" w:rsidRPr="001403BF" w:rsidTr="003611D6">
        <w:trPr>
          <w:trHeight w:val="477"/>
        </w:trPr>
        <w:tc>
          <w:tcPr>
            <w:tcW w:w="540" w:type="dxa"/>
          </w:tcPr>
          <w:p w:rsidR="00C34CFF" w:rsidRPr="001403BF" w:rsidRDefault="00C34CFF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10</w:t>
            </w:r>
          </w:p>
        </w:tc>
        <w:tc>
          <w:tcPr>
            <w:tcW w:w="1297" w:type="dxa"/>
          </w:tcPr>
          <w:p w:rsidR="00C34CFF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-</w:t>
            </w:r>
          </w:p>
        </w:tc>
        <w:tc>
          <w:tcPr>
            <w:tcW w:w="2405" w:type="dxa"/>
          </w:tcPr>
          <w:p w:rsidR="00C34CFF" w:rsidRPr="001403BF" w:rsidRDefault="00C34CFF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بشكل </w:t>
            </w: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دوري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الرسائل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C34CFF" w:rsidRPr="001403BF" w:rsidRDefault="00C34CFF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الرسائل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النصية </w:t>
            </w:r>
          </w:p>
        </w:tc>
      </w:tr>
      <w:tr w:rsidR="003611D6" w:rsidRPr="001403BF" w:rsidTr="003611D6">
        <w:trPr>
          <w:trHeight w:val="330"/>
        </w:trPr>
        <w:tc>
          <w:tcPr>
            <w:tcW w:w="540" w:type="dxa"/>
            <w:vMerge w:val="restart"/>
            <w:vAlign w:val="center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  <w:p w:rsidR="003611D6" w:rsidRPr="001403BF" w:rsidRDefault="003611D6" w:rsidP="001403BF">
            <w:pPr>
              <w:pStyle w:val="a3"/>
              <w:spacing w:line="10" w:lineRule="atLeast"/>
              <w:ind w:left="0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11</w:t>
            </w:r>
          </w:p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فصل الصيفي 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مدخل البرامج </w:t>
            </w:r>
            <w:r w:rsidRPr="001403BF"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  <w:t xml:space="preserve"> التدريبة </w:t>
            </w: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للموظفين</w:t>
            </w:r>
          </w:p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3611D6" w:rsidRPr="001403BF" w:rsidTr="003611D6">
        <w:trPr>
          <w:trHeight w:val="336"/>
        </w:trPr>
        <w:tc>
          <w:tcPr>
            <w:tcW w:w="540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الأول </w:t>
            </w:r>
          </w:p>
        </w:tc>
        <w:tc>
          <w:tcPr>
            <w:tcW w:w="4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3611D6" w:rsidRPr="001403BF" w:rsidTr="003611D6">
        <w:trPr>
          <w:trHeight w:val="392"/>
        </w:trPr>
        <w:tc>
          <w:tcPr>
            <w:tcW w:w="540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الثاني </w:t>
            </w:r>
          </w:p>
        </w:tc>
        <w:tc>
          <w:tcPr>
            <w:tcW w:w="4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3611D6" w:rsidRPr="001403BF" w:rsidTr="00EC56A3">
        <w:trPr>
          <w:trHeight w:val="84"/>
        </w:trPr>
        <w:tc>
          <w:tcPr>
            <w:tcW w:w="540" w:type="dxa"/>
            <w:vMerge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97" w:type="dxa"/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50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3611D6" w:rsidRPr="001403BF" w:rsidRDefault="003611D6" w:rsidP="001403BF">
            <w:pPr>
              <w:pStyle w:val="a3"/>
              <w:spacing w:line="10" w:lineRule="atLeast"/>
              <w:ind w:left="0"/>
              <w:jc w:val="both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>نظام</w:t>
            </w:r>
            <w:proofErr w:type="gramEnd"/>
            <w:r w:rsidRPr="001403BF">
              <w:rPr>
                <w:rFonts w:ascii="Andalus" w:hAnsi="Andalus" w:cs="AL-Mohanad Bold" w:hint="cs"/>
                <w:b/>
                <w:bCs/>
                <w:color w:val="002060"/>
                <w:sz w:val="26"/>
                <w:szCs w:val="26"/>
                <w:rtl/>
              </w:rPr>
              <w:t xml:space="preserve"> الجامعات </w:t>
            </w:r>
          </w:p>
        </w:tc>
        <w:tc>
          <w:tcPr>
            <w:tcW w:w="4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1403BF" w:rsidRDefault="003611D6" w:rsidP="001403BF">
            <w:pPr>
              <w:spacing w:line="10" w:lineRule="atLeast"/>
              <w:jc w:val="center"/>
              <w:rPr>
                <w:rFonts w:ascii="Andalus" w:hAnsi="Andalus" w:cs="AL-Mohanad Bold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</w:tbl>
    <w:p w:rsidR="000F1C5E" w:rsidRPr="000F1C5E" w:rsidRDefault="000F1C5E" w:rsidP="000F1C5E">
      <w:pPr>
        <w:pStyle w:val="a3"/>
        <w:spacing w:line="4" w:lineRule="atLeast"/>
        <w:jc w:val="both"/>
        <w:rPr>
          <w:rFonts w:ascii="Andalus" w:hAnsi="Andalus" w:cs="Times New Roman"/>
          <w:b/>
          <w:bCs/>
          <w:color w:val="C00000"/>
          <w:sz w:val="32"/>
          <w:szCs w:val="32"/>
          <w:rtl/>
        </w:rPr>
      </w:pPr>
    </w:p>
    <w:p w:rsidR="00791E81" w:rsidRPr="001403BF" w:rsidRDefault="003611D6" w:rsidP="003611D6">
      <w:pPr>
        <w:pStyle w:val="a3"/>
        <w:spacing w:line="4" w:lineRule="atLeast"/>
        <w:jc w:val="center"/>
        <w:rPr>
          <w:rFonts w:ascii="Andalus" w:hAnsi="Andalus" w:cs="AL-Mohanad Bold"/>
          <w:b/>
          <w:bCs/>
          <w:color w:val="693122" w:themeColor="accent1" w:themeShade="80"/>
          <w:sz w:val="28"/>
          <w:szCs w:val="28"/>
        </w:rPr>
      </w:pPr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مع تحياتي منسق الخدمات الإلكترونية بالكلية </w:t>
      </w:r>
      <w:r w:rsidRPr="001403BF">
        <w:rPr>
          <w:rFonts w:ascii="Andalus" w:hAnsi="Andalus" w:cs="AL-Mohanad Bold"/>
          <w:b/>
          <w:bCs/>
          <w:color w:val="693122" w:themeColor="accent1" w:themeShade="80"/>
          <w:sz w:val="28"/>
          <w:szCs w:val="28"/>
          <w:rtl/>
        </w:rPr>
        <w:t>–</w:t>
      </w:r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 أ. وليد بن عبدالله </w:t>
      </w:r>
      <w:proofErr w:type="spellStart"/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>الطريقي</w:t>
      </w:r>
      <w:proofErr w:type="spellEnd"/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 جوال 0502996646 </w:t>
      </w:r>
      <w:r w:rsidRPr="001403BF">
        <w:rPr>
          <w:rFonts w:ascii="Andalus" w:hAnsi="Andalus" w:cs="AL-Mohanad Bold"/>
          <w:b/>
          <w:bCs/>
          <w:color w:val="693122" w:themeColor="accent1" w:themeShade="80"/>
          <w:sz w:val="28"/>
          <w:szCs w:val="28"/>
          <w:rtl/>
        </w:rPr>
        <w:t>–</w:t>
      </w:r>
      <w:r w:rsidR="001403BF"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 </w:t>
      </w:r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تحويلة 0164041407 </w:t>
      </w:r>
      <w:r w:rsidRPr="001403BF">
        <w:rPr>
          <w:rFonts w:ascii="Andalus" w:hAnsi="Andalus" w:cs="AL-Mohanad Bold"/>
          <w:b/>
          <w:bCs/>
          <w:color w:val="693122" w:themeColor="accent1" w:themeShade="80"/>
          <w:sz w:val="28"/>
          <w:szCs w:val="28"/>
          <w:rtl/>
        </w:rPr>
        <w:t>–</w:t>
      </w:r>
      <w:r w:rsidR="001403BF"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 </w:t>
      </w:r>
      <w:r w:rsidRPr="001403BF">
        <w:rPr>
          <w:rFonts w:ascii="Andalus" w:hAnsi="Andalus" w:cs="AL-Mohanad Bold" w:hint="cs"/>
          <w:b/>
          <w:bCs/>
          <w:color w:val="693122" w:themeColor="accent1" w:themeShade="80"/>
          <w:sz w:val="28"/>
          <w:szCs w:val="28"/>
          <w:rtl/>
        </w:rPr>
        <w:t xml:space="preserve">البريد </w:t>
      </w:r>
      <w:r w:rsidRPr="001403BF">
        <w:rPr>
          <w:rFonts w:ascii="Andalus" w:hAnsi="Andalus" w:cs="AL-Mohanad Bold"/>
          <w:b/>
          <w:bCs/>
          <w:color w:val="693122" w:themeColor="accent1" w:themeShade="80"/>
          <w:sz w:val="28"/>
          <w:szCs w:val="28"/>
        </w:rPr>
        <w:t>w.alteraigi@mu.edu.sa</w:t>
      </w:r>
    </w:p>
    <w:p w:rsidR="00EF3CB8" w:rsidRPr="001403BF" w:rsidRDefault="00EF3CB8" w:rsidP="003611D6">
      <w:pPr>
        <w:spacing w:line="4" w:lineRule="atLeast"/>
        <w:jc w:val="center"/>
        <w:rPr>
          <w:rFonts w:cs="AL-Mohanad Bold"/>
          <w:b/>
          <w:bCs/>
          <w:color w:val="250DB3"/>
          <w:sz w:val="28"/>
          <w:szCs w:val="28"/>
        </w:rPr>
      </w:pPr>
    </w:p>
    <w:sectPr w:rsidR="00EF3CB8" w:rsidRPr="001403BF" w:rsidSect="00EF3CB8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75B"/>
    <w:multiLevelType w:val="hybridMultilevel"/>
    <w:tmpl w:val="03400A3A"/>
    <w:lvl w:ilvl="0" w:tplc="8BE44358">
      <w:start w:val="1"/>
      <w:numFmt w:val="decimal"/>
      <w:lvlText w:val="%1-"/>
      <w:lvlJc w:val="left"/>
      <w:pPr>
        <w:ind w:left="720" w:hanging="360"/>
      </w:pPr>
      <w:rPr>
        <w:rFonts w:ascii="Andalus" w:hAnsi="Andalu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6390"/>
    <w:multiLevelType w:val="hybridMultilevel"/>
    <w:tmpl w:val="BFE2E998"/>
    <w:lvl w:ilvl="0" w:tplc="A6D01096">
      <w:start w:val="1"/>
      <w:numFmt w:val="decimal"/>
      <w:lvlText w:val="%1-"/>
      <w:lvlJc w:val="left"/>
      <w:pPr>
        <w:ind w:left="720" w:hanging="360"/>
      </w:pPr>
      <w:rPr>
        <w:rFonts w:cs="Diwani Simple Stripe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BE2"/>
    <w:multiLevelType w:val="hybridMultilevel"/>
    <w:tmpl w:val="03400A3A"/>
    <w:lvl w:ilvl="0" w:tplc="8BE44358">
      <w:start w:val="1"/>
      <w:numFmt w:val="decimal"/>
      <w:lvlText w:val="%1-"/>
      <w:lvlJc w:val="left"/>
      <w:pPr>
        <w:ind w:left="720" w:hanging="360"/>
      </w:pPr>
      <w:rPr>
        <w:rFonts w:ascii="Andalus" w:hAnsi="Andalu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B8"/>
    <w:rsid w:val="00034400"/>
    <w:rsid w:val="000A24E8"/>
    <w:rsid w:val="000F1C5E"/>
    <w:rsid w:val="00103F6A"/>
    <w:rsid w:val="001144F0"/>
    <w:rsid w:val="001403BF"/>
    <w:rsid w:val="001961FA"/>
    <w:rsid w:val="001A126B"/>
    <w:rsid w:val="00301C39"/>
    <w:rsid w:val="00316BEA"/>
    <w:rsid w:val="003611D6"/>
    <w:rsid w:val="004845FD"/>
    <w:rsid w:val="0072267E"/>
    <w:rsid w:val="00791E81"/>
    <w:rsid w:val="007E36EC"/>
    <w:rsid w:val="00880744"/>
    <w:rsid w:val="00890D1E"/>
    <w:rsid w:val="008B2E2B"/>
    <w:rsid w:val="00C34CFF"/>
    <w:rsid w:val="00D8432A"/>
    <w:rsid w:val="00E859A6"/>
    <w:rsid w:val="00EF3CB8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63E4"/>
    <w:rPr>
      <w:color w:val="CC9900" w:themeColor="hyperlink"/>
      <w:u w:val="single"/>
    </w:rPr>
  </w:style>
  <w:style w:type="table" w:styleId="a4">
    <w:name w:val="Table Grid"/>
    <w:basedOn w:val="a1"/>
    <w:uiPriority w:val="59"/>
    <w:rsid w:val="000F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63E4"/>
    <w:rPr>
      <w:color w:val="CC9900" w:themeColor="hyperlink"/>
      <w:u w:val="single"/>
    </w:rPr>
  </w:style>
  <w:style w:type="table" w:styleId="a4">
    <w:name w:val="Table Grid"/>
    <w:basedOn w:val="a1"/>
    <w:uiPriority w:val="59"/>
    <w:rsid w:val="000F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z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شبكة">
  <a:themeElements>
    <a:clrScheme name="شبكة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شبكة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شبكة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0B4E-36DA-4F18-8F0A-8D0449C4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Alteraigi</dc:creator>
  <cp:lastModifiedBy>MAx</cp:lastModifiedBy>
  <cp:revision>2</cp:revision>
  <cp:lastPrinted>2016-06-02T17:39:00Z</cp:lastPrinted>
  <dcterms:created xsi:type="dcterms:W3CDTF">2016-06-02T17:40:00Z</dcterms:created>
  <dcterms:modified xsi:type="dcterms:W3CDTF">2016-06-02T17:40:00Z</dcterms:modified>
</cp:coreProperties>
</file>