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27FF054" w:rsidR="00BB0DC2" w:rsidRPr="00F405B9" w:rsidRDefault="0006340B" w:rsidP="00876BB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hint="cs"/>
                <w:b/>
                <w:bCs/>
                <w:color w:val="0070C0"/>
                <w:sz w:val="30"/>
                <w:szCs w:val="30"/>
                <w:rtl/>
              </w:rPr>
              <w:t>عروض وقافية 1</w:t>
            </w:r>
            <w:r w:rsidR="00876BB8" w:rsidRPr="00876BB8">
              <w:rPr>
                <w:rFonts w:asciiTheme="majorBidi" w:hAnsiTheme="majorBidi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5B31D464" w:rsidR="0027521F" w:rsidRPr="005D2DDD" w:rsidRDefault="00F405B9" w:rsidP="00823164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ARB </w:t>
            </w:r>
            <w:r w:rsidR="0006340B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291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11A50384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 xml:space="preserve">هـ - أنشطة الإرشاد الأكاديمي والدعم </w:t>
            </w:r>
            <w:r w:rsidR="009F0A15">
              <w:rPr>
                <w:rStyle w:val="Hyperlink"/>
                <w:rtl/>
              </w:rPr>
              <w:t>الطلبة</w:t>
            </w:r>
            <w:r w:rsidR="00EF018C" w:rsidRPr="00973A87">
              <w:rPr>
                <w:rStyle w:val="Hyperlink"/>
                <w:rtl/>
              </w:rPr>
              <w:t>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470FC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470FC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C6CBF2B" w:rsidR="00807FAF" w:rsidRPr="003302F2" w:rsidRDefault="0006340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3CEF70B" w:rsidR="00C537CB" w:rsidRPr="003302F2" w:rsidRDefault="00F87C26" w:rsidP="000634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6340B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5D3E85B9"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9F0A15"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  <w:p w14:paraId="0B35C87D" w14:textId="1C50A7B5" w:rsidR="00550C20" w:rsidRPr="003302F2" w:rsidRDefault="009F0A15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2F303D3B" w:rsidR="00F405B9" w:rsidRPr="002B5BE6" w:rsidRDefault="00F644B3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3</w:t>
            </w:r>
            <w:r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A5C1BD9" w:rsidR="00F405B9" w:rsidRPr="000274EF" w:rsidRDefault="002B5BE6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</w:t>
            </w:r>
            <w:r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55328BB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7B42CD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42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3922ECC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46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D97E3A" w14:textId="48F3A625" w:rsidR="00673AFD" w:rsidRPr="00876BB8" w:rsidRDefault="00192987" w:rsidP="00E814D2">
            <w:pPr>
              <w:pStyle w:val="2"/>
              <w:rPr>
                <w:rFonts w:cs="Times New Roman"/>
                <w:color w:val="FF0000"/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مقرر تخصصي يُعنى بدراسة موسيقى الشعر العربي، حيث يقوم </w:t>
            </w:r>
            <w:r w:rsidR="002351FA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الطلبة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بدراسة بحور الشعر وقوافيه</w:t>
            </w:r>
            <w:r w:rsidR="0006340B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06340B" w:rsidRPr="0006340B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من خلال علمي العروض والقافية وما يتعلق بهما.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6429E364" w:rsidR="00807FAF" w:rsidRPr="009F0A15" w:rsidRDefault="0006340B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Cs/>
              </w:rPr>
            </w:pPr>
            <w:r w:rsidRPr="009F0A15">
              <w:rPr>
                <w:rFonts w:ascii="Arial" w:hAnsi="Arial" w:cs="AL-Mohanad"/>
                <w:bCs/>
                <w:color w:val="1F497D" w:themeColor="text2"/>
                <w:sz w:val="28"/>
                <w:szCs w:val="28"/>
                <w:rtl/>
              </w:rPr>
              <w:t>التعريف بعلم العروض،</w:t>
            </w:r>
            <w:r w:rsidRPr="009F0A15">
              <w:rPr>
                <w:rFonts w:ascii="Arial" w:hAnsi="Arial" w:cs="AL-Mohanad" w:hint="cs"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9F0A15">
              <w:rPr>
                <w:rFonts w:ascii="Arial" w:hAnsi="Arial" w:cs="AL-Mohanad"/>
                <w:bCs/>
                <w:color w:val="1F497D" w:themeColor="text2"/>
                <w:sz w:val="28"/>
                <w:szCs w:val="28"/>
                <w:rtl/>
              </w:rPr>
              <w:t>نشأ</w:t>
            </w:r>
            <w:r w:rsidRPr="009F0A15">
              <w:rPr>
                <w:rFonts w:ascii="Arial" w:hAnsi="Arial" w:cs="AL-Mohanad" w:hint="cs"/>
                <w:bCs/>
                <w:color w:val="1F497D" w:themeColor="text2"/>
                <w:sz w:val="28"/>
                <w:szCs w:val="28"/>
                <w:rtl/>
              </w:rPr>
              <w:t>ته</w:t>
            </w:r>
            <w:r w:rsidRPr="009F0A15">
              <w:rPr>
                <w:rFonts w:ascii="Arial" w:hAnsi="Arial" w:cs="AL-Mohanad"/>
                <w:bCs/>
                <w:color w:val="1F497D" w:themeColor="text2"/>
                <w:sz w:val="28"/>
                <w:szCs w:val="28"/>
                <w:rtl/>
              </w:rPr>
              <w:t xml:space="preserve"> ومؤسسه، أهمية علم العروض , ومصطلحاته</w:t>
            </w:r>
          </w:p>
        </w:tc>
      </w:tr>
    </w:tbl>
    <w:p w14:paraId="05711FF0" w14:textId="4CD03797" w:rsidR="00BD2CF4" w:rsidRPr="005D2DDD" w:rsidRDefault="006F5B3C" w:rsidP="001D5B3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bookmarkEnd w:id="12"/>
    <w:p w14:paraId="41870ED7" w14:textId="5AA03913" w:rsidR="00741AEF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976A22" w:rsidRPr="005D2DDD" w14:paraId="5A36E4D4" w14:textId="77777777" w:rsidTr="0033066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0A285CC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13" w:name="_Hlk32781989"/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F3AC63" w14:textId="77777777" w:rsidR="00976A22" w:rsidRPr="006A3DE9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50294488" w14:textId="77777777" w:rsidR="00976A22" w:rsidRPr="00E116C0" w:rsidRDefault="00976A22" w:rsidP="0033066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976A22" w:rsidRPr="005D2DDD" w14:paraId="377B09D8" w14:textId="77777777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6F5878A" w14:textId="77777777" w:rsidR="00976A22" w:rsidRPr="00B4292A" w:rsidRDefault="00976A22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45D698A" w14:textId="77777777" w:rsidR="00976A22" w:rsidRPr="00E02FB7" w:rsidRDefault="00976A22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EA693A5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76A22" w:rsidRPr="005D2DDD" w14:paraId="17EA9D26" w14:textId="77777777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6356256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14:paraId="490A3FEE" w14:textId="0D79AA29" w:rsidR="00976A22" w:rsidRPr="00B4292A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 يحدد النظريات الحديثة في علم العروض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29435A44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976A22" w:rsidRPr="005D2DDD" w14:paraId="1E73A992" w14:textId="77777777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E9B885C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14:paraId="4FCAE4D2" w14:textId="053B6FEA" w:rsidR="00976A22" w:rsidRPr="00B4292A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يحدد الأوزان العروضية</w:t>
            </w:r>
          </w:p>
        </w:tc>
        <w:tc>
          <w:tcPr>
            <w:tcW w:w="1627" w:type="dxa"/>
          </w:tcPr>
          <w:p w14:paraId="35B93D5B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976A22" w:rsidRPr="005D2DDD" w14:paraId="0907828F" w14:textId="77777777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63D13E3" w14:textId="77777777" w:rsidR="00976A22" w:rsidRPr="00E02FB7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0030E11B" w14:textId="77777777" w:rsidR="00976A22" w:rsidRPr="00E02FB7" w:rsidRDefault="00976A22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6E388306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76A22" w:rsidRPr="005D2DDD" w14:paraId="52BA5B7C" w14:textId="77777777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284FBE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587CA72" w14:textId="669B9185" w:rsidR="00976A22" w:rsidRPr="00B4292A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تقطيع الأبيات الشعرية </w:t>
            </w:r>
          </w:p>
        </w:tc>
        <w:tc>
          <w:tcPr>
            <w:tcW w:w="1627" w:type="dxa"/>
          </w:tcPr>
          <w:p w14:paraId="656E4783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976A22" w:rsidRPr="005D2DDD" w14:paraId="380A7731" w14:textId="77777777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54774B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714A85" w14:textId="0E03E24B" w:rsidR="00976A22" w:rsidRPr="00B4292A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استخراج الزحافات والعلل </w:t>
            </w:r>
            <w:r w:rsidRPr="00976A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والقافية</w:t>
            </w:r>
          </w:p>
        </w:tc>
        <w:tc>
          <w:tcPr>
            <w:tcW w:w="1627" w:type="dxa"/>
          </w:tcPr>
          <w:p w14:paraId="4E4494BA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976A22" w:rsidRPr="005D2DDD" w14:paraId="2CD41CDF" w14:textId="77777777" w:rsidTr="0033066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48B618E" w14:textId="77777777" w:rsidR="00976A22" w:rsidRPr="00E02FB7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22A3463" w14:textId="77777777" w:rsidR="00976A22" w:rsidRPr="00E02FB7" w:rsidRDefault="00976A22" w:rsidP="003306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828B5D2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76A22" w:rsidRPr="005D2DDD" w14:paraId="7777919B" w14:textId="77777777" w:rsidTr="0033066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6459D9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4D7B493" w14:textId="77777777" w:rsidR="00976A22" w:rsidRPr="00B4292A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371D9A" w14:textId="77777777" w:rsidR="00976A22" w:rsidRPr="00B4292A" w:rsidRDefault="00976A22" w:rsidP="00330665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  <w:bookmarkEnd w:id="13"/>
    </w:tbl>
    <w:p w14:paraId="4FBA74DA" w14:textId="77777777" w:rsidR="00976A22" w:rsidRPr="005D2DDD" w:rsidRDefault="00976A22" w:rsidP="00976A2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30E9BC2B" w:rsidR="0062544C" w:rsidRPr="00E40585" w:rsidRDefault="00F851F7" w:rsidP="00416FE2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8D44A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8C6F68" w:rsidRPr="005D2DDD" w14:paraId="7A7D722A" w14:textId="77777777" w:rsidTr="008D44A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8C6F68" w:rsidRPr="00DE07AD" w:rsidRDefault="008C6F68" w:rsidP="008C6F6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F5FD334" w14:textId="179D9544" w:rsidR="008C6F68" w:rsidRPr="00DE07AD" w:rsidRDefault="008D44A0" w:rsidP="008D44A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- </w:t>
            </w:r>
            <w:r w:rsidR="008C6F68"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مقدمة عن المقرر تتناول: تعريف </w:t>
            </w:r>
            <w:r w:rsidR="009F0A15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الطلبة</w:t>
            </w:r>
            <w:r w:rsidR="008C6F68" w:rsidRPr="00A13B9E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بالمقرر الدراسي، وأهدافه، ومفرداته،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وطرق تقويمه</w:t>
            </w:r>
            <w:r w:rsidR="008C6F68" w:rsidRPr="00A13B9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7AED63BB" w:rsidR="008C6F68" w:rsidRPr="00EA4689" w:rsidRDefault="008D44A0" w:rsidP="008C6F6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1ECDCD5F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3991BA1B" w14:textId="19EFAFA8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التعريف </w:t>
            </w: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بعلم العروض،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ونشأته </w:t>
            </w: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ومؤسسه،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وأهميته</w:t>
            </w: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 w:rsidRPr="008D44A0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, </w:t>
            </w: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ومصطلحاته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7D970CEF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123517E9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584C671E" w14:textId="428E8D49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خطوات الكتابة العروضية ، كيفية التقطيع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4D7DE04A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7575697F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19E2F647" w14:textId="2D509724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الوحدات الصوتية ـ التفعيلات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6553CA86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54E1ECC3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345D31FC" w14:textId="5E0ED45C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الزحافات ـ العلل ـ العلل التي تجري مجري الزحاف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00054E8E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2D456FE0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6DB75AA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7A44CCE1" w14:textId="60B9C007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الدوائر العروضية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204D3CCD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3237E936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528B" w14:textId="7C3DC0AA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0A6E95EF" w14:textId="54F7C2DB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اختبار منتصف الفصل الدراسي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7AB9D4" w14:textId="14EB32DF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0580D652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8C59" w14:textId="681525A7" w:rsidR="008D44A0" w:rsidRPr="00DE07AD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4F9BF9BD" w14:textId="24B91EFB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البحور الشعرية : أولاًـ البحور مفردة التفعيلة :  1 ـ بحر المتقارب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8A579" w14:textId="320293EB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18FEC9FE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E7B14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15147B25" w14:textId="5B830CC0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 ـ بحر المتدارك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C4FBDA" w14:textId="75BD1FDD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5B21C4E0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58FD0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5DBAE67E" w14:textId="33E4A9CE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3 ـ بحر الكامل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957FF" w14:textId="049836E4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2C5349FD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D6B15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14:paraId="28A2043C" w14:textId="1CDD1093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4 ـ بحر الوافر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893215" w14:textId="334BA6D7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4D7C6784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1236D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6F38D859" w14:textId="6FB509C8" w:rsidR="008D44A0" w:rsidRPr="008D44A0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5 ـ بحر الهزج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D0C0AB" w14:textId="22D07232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6ED1DD46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639F7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</w:tcPr>
          <w:p w14:paraId="6EBA8109" w14:textId="0F45401C" w:rsidR="008D44A0" w:rsidRPr="00A13B9E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6 ـ بحر الرجز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F5267B" w14:textId="31B9A588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44E4CC58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19147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</w:tcPr>
          <w:p w14:paraId="01EF1A01" w14:textId="6EB92EC9" w:rsidR="008D44A0" w:rsidRPr="00A13B9E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7- بحر الرمل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C5373C" w14:textId="3A10232E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B04ED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8D44A0" w:rsidRPr="005D2DDD" w14:paraId="02F373A9" w14:textId="77777777" w:rsidTr="008D44A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15E07" w14:textId="77777777" w:rsidR="008D44A0" w:rsidRDefault="008D44A0" w:rsidP="008D44A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</w:tcPr>
          <w:p w14:paraId="6F00FC0C" w14:textId="5144D333" w:rsidR="008D44A0" w:rsidRPr="00A13B9E" w:rsidRDefault="008D44A0" w:rsidP="008D44A0">
            <w:pPr>
              <w:bidi/>
              <w:jc w:val="lowKashida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8D44A0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المجموع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D23978" w14:textId="4F27F9CE" w:rsidR="008D44A0" w:rsidRPr="008D44A0" w:rsidRDefault="008D44A0" w:rsidP="008D44A0">
            <w:pPr>
              <w:bidi/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14:paraId="13BD6D71" w14:textId="6547E94B" w:rsidR="00B42843" w:rsidRPr="005D2DDD" w:rsidRDefault="00BA479B" w:rsidP="00416FE2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05E7664" w14:textId="77777777" w:rsidR="00976A22" w:rsidRDefault="00C80002" w:rsidP="00976A22">
      <w:pPr>
        <w:pStyle w:val="2"/>
        <w:rPr>
          <w:rtl/>
        </w:rPr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  <w:bookmarkStart w:id="20" w:name="_Toc337792"/>
      <w:bookmarkStart w:id="21" w:name="_Toc526247387"/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976A22" w:rsidRPr="005D2DDD" w14:paraId="05E50089" w14:textId="77777777" w:rsidTr="0033066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18EE2070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2" w:name="_Hlk32782016"/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25F3A23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A461534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A8201F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76A22" w:rsidRPr="005D2DDD" w14:paraId="0CC15462" w14:textId="77777777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522EE2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DD66E6" w14:textId="77777777" w:rsidR="00976A22" w:rsidRPr="005D2DDD" w:rsidRDefault="00976A22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976A22" w:rsidRPr="005D2DDD" w14:paraId="73ECB9E9" w14:textId="77777777" w:rsidTr="0033066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CEEA5F" w14:textId="77777777" w:rsidR="00976A22" w:rsidRPr="00DE07AD" w:rsidRDefault="00976A22" w:rsidP="00976A2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14:paraId="7002363F" w14:textId="4A72F2F5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 يحدد النظريات الحديثة في علم العروض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1FE7F2EB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205EE7BB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</w:t>
            </w: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قاعة الدرس </w:t>
            </w:r>
          </w:p>
        </w:tc>
      </w:tr>
      <w:tr w:rsidR="00976A22" w:rsidRPr="005D2DDD" w14:paraId="0E7C9891" w14:textId="77777777" w:rsidTr="0033066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1CB3" w14:textId="77777777" w:rsidR="00976A22" w:rsidRPr="00DE07AD" w:rsidRDefault="00976A22" w:rsidP="00976A2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3997" w:type="dxa"/>
          </w:tcPr>
          <w:p w14:paraId="684ADF02" w14:textId="38166F85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يحدد الأوزان العروضية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A43B8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8079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4A436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2730C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976A22" w:rsidRPr="005D2DDD" w14:paraId="07DEF660" w14:textId="77777777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F5AA59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94F099" w14:textId="77777777" w:rsidR="00976A22" w:rsidRPr="005D2DDD" w:rsidRDefault="00976A22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976A22" w:rsidRPr="005D2DDD" w14:paraId="064AAB61" w14:textId="77777777" w:rsidTr="0033066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9E7DB8" w14:textId="77777777" w:rsidR="00976A22" w:rsidRPr="00DE07AD" w:rsidRDefault="00976A22" w:rsidP="00976A2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49C233" w14:textId="5E9B9415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تقطيع الأبيات الشعرية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7EAC0DDE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299CFAB5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976A22" w:rsidRPr="005D2DDD" w14:paraId="69F018D8" w14:textId="77777777" w:rsidTr="0033066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D4F7F" w14:textId="77777777" w:rsidR="00976A22" w:rsidRPr="00DE07AD" w:rsidRDefault="00976A22" w:rsidP="00976A2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2FFC23C" w14:textId="76D82C1F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استخراج الزحافات والعلل والقافية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CB3E74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D413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27CCFF" w14:textId="77777777" w:rsidR="00976A22" w:rsidRPr="00DE07AD" w:rsidRDefault="00976A22" w:rsidP="00976A2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961EA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976A22" w:rsidRPr="005D2DDD" w14:paraId="0B1154DD" w14:textId="77777777" w:rsidTr="0033066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F5F7E0" w14:textId="77777777" w:rsidR="00976A22" w:rsidRPr="005D2DDD" w:rsidRDefault="00976A22" w:rsidP="003306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32B50" w14:textId="77777777" w:rsidR="00976A22" w:rsidRPr="005D2DDD" w:rsidRDefault="00976A22" w:rsidP="003306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976A22" w:rsidRPr="005D2DDD" w14:paraId="00F75DFF" w14:textId="77777777" w:rsidTr="0033066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F149A0" w14:textId="77777777" w:rsidR="00976A22" w:rsidRPr="00DE07AD" w:rsidRDefault="00976A22" w:rsidP="00330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A24076" w14:textId="0C6832FB" w:rsidR="00976A22" w:rsidRPr="00DE07AD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48FD7B2" w14:textId="77777777" w:rsidR="00976A22" w:rsidRPr="00DE07AD" w:rsidRDefault="00976A22" w:rsidP="00330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527FA3" w14:textId="77777777" w:rsidR="00976A22" w:rsidRPr="00DE07AD" w:rsidRDefault="00976A22" w:rsidP="0033066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82690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</w:tbl>
    <w:bookmarkEnd w:id="22"/>
    <w:p w14:paraId="32DF3192" w14:textId="2468D8BB" w:rsidR="00976A22" w:rsidRPr="00976A22" w:rsidRDefault="00976A22" w:rsidP="00976A22">
      <w:pPr>
        <w:pStyle w:val="2"/>
        <w:rPr>
          <w:rtl/>
        </w:rPr>
      </w:pPr>
      <w:r>
        <w:rPr>
          <w:rFonts w:hint="cs"/>
          <w:rtl/>
        </w:rPr>
        <w:t xml:space="preserve"> </w:t>
      </w:r>
    </w:p>
    <w:p w14:paraId="26B38947" w14:textId="12F0970B" w:rsidR="00E34F0F" w:rsidRPr="005D2DDD" w:rsidRDefault="006F5B3C" w:rsidP="00976A22">
      <w:pPr>
        <w:pStyle w:val="2"/>
        <w:rPr>
          <w:rtl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E65D1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65D13" w:rsidRPr="005D2DDD" w14:paraId="2A1E4DD6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B9453C6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A2889F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0416A8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20 %</w:t>
            </w:r>
          </w:p>
        </w:tc>
      </w:tr>
      <w:tr w:rsidR="00E65D13" w:rsidRPr="005D2DDD" w14:paraId="0D4AB97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8A06D8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6D967529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019990F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37B06F1E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111B55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0F66526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373E8B2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46A8423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B2E61A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A3273CD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1C9138CC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E65D13" w:rsidRPr="005D2DDD" w14:paraId="227677C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BF7FE08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5484F6AC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03404ADF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7B2ED199" w:rsidR="004F498B" w:rsidRPr="005D2DDD" w:rsidRDefault="00393441" w:rsidP="00416FE2">
      <w:pPr>
        <w:pStyle w:val="1"/>
      </w:pPr>
      <w:bookmarkStart w:id="23" w:name="_Toc526247388"/>
      <w:bookmarkStart w:id="24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proofErr w:type="spellStart"/>
      <w:r w:rsidR="009F0A15">
        <w:rPr>
          <w:rtl/>
        </w:rPr>
        <w:t>الطلبة</w:t>
      </w:r>
      <w:r w:rsidR="00BA479B" w:rsidRPr="005D2DDD">
        <w:rPr>
          <w:rtl/>
        </w:rPr>
        <w:t>ي</w:t>
      </w:r>
      <w:proofErr w:type="spellEnd"/>
      <w:r w:rsidR="00BA479B" w:rsidRPr="005D2DDD">
        <w:rPr>
          <w:rtl/>
        </w:rPr>
        <w:t>:</w:t>
      </w:r>
      <w:bookmarkEnd w:id="23"/>
      <w:bookmarkEnd w:id="24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1649476E" w14:textId="77777777" w:rsidR="00264C1F" w:rsidRDefault="00264C1F" w:rsidP="00264C1F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val="en-AU" w:bidi="ar-EG"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 xml:space="preserve">متابعة الطلبة المتعثرين وإرشادهم . </w:t>
            </w:r>
          </w:p>
          <w:p w14:paraId="1445F92A" w14:textId="77777777" w:rsidR="00264C1F" w:rsidRDefault="00264C1F" w:rsidP="00264C1F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2- توجيه الطلبة إلى الالتزام بالخطة الدراسية .</w:t>
            </w:r>
          </w:p>
          <w:p w14:paraId="5B748E8E" w14:textId="77777777" w:rsidR="00264C1F" w:rsidRDefault="00264C1F" w:rsidP="00264C1F">
            <w:pPr>
              <w:bidi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3- تقديم النصائح للطلبة تعينهم على التفكير والتدبر والبحث في المادة العلمية وليس الحفظ والتلقين .</w:t>
            </w:r>
          </w:p>
          <w:p w14:paraId="53013C77" w14:textId="6D5E4DC4" w:rsidR="00013764" w:rsidRPr="005D2DDD" w:rsidRDefault="00264C1F" w:rsidP="00264C1F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AU" w:bidi="ar-EG"/>
              </w:rPr>
              <w:t>4- حث الطلبة على الارتقاء بمستواهم العلمي من خلال القراءة المستمرة .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5" w:name="_Toc526247389"/>
      <w:bookmarkStart w:id="26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5"/>
      <w:bookmarkEnd w:id="26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1D5B32">
      <w:pPr>
        <w:pStyle w:val="2"/>
        <w:rPr>
          <w:rtl/>
        </w:rPr>
      </w:pPr>
      <w:bookmarkStart w:id="27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17CD367" w:rsidR="005612EC" w:rsidRPr="00876BB8" w:rsidRDefault="008D44A0" w:rsidP="008D44A0">
            <w:pPr>
              <w:pStyle w:val="af"/>
              <w:numPr>
                <w:ilvl w:val="0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المرشد الوافي في العروض والقوافي 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 xml:space="preserve">د محمد حسن عثمان 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>دار الكتب العلمية - بيروت</w:t>
            </w:r>
            <w:r w:rsidRPr="008D44A0">
              <w:rPr>
                <w:rFonts w:ascii="Simplified Arabic" w:eastAsia="Calibri" w:hAnsi="Simplified Arabic" w:cs="Simplified Arabic"/>
                <w:b/>
                <w:bCs/>
                <w:color w:val="C00000"/>
                <w:sz w:val="28"/>
                <w:szCs w:val="28"/>
                <w:rtl/>
                <w:lang w:bidi="ar-EG"/>
              </w:rPr>
              <w:tab/>
              <w:t>1996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6B5E28B3" w:rsidR="00E65D13" w:rsidRPr="00E65D13" w:rsidRDefault="008D44A0" w:rsidP="008D44A0">
            <w:pPr>
              <w:numPr>
                <w:ilvl w:val="0"/>
                <w:numId w:val="6"/>
              </w:numPr>
              <w:bidi/>
              <w:rPr>
                <w:rFonts w:cs="KacstBook"/>
                <w:sz w:val="28"/>
                <w:szCs w:val="28"/>
                <w:lang w:val="en-AU"/>
              </w:rPr>
            </w:pPr>
            <w:r>
              <w:rPr>
                <w:rFonts w:cs="KacstBook"/>
                <w:sz w:val="28"/>
                <w:szCs w:val="28"/>
                <w:rtl/>
                <w:lang w:val="en-AU"/>
              </w:rPr>
              <w:t>أهدى سبيل إلى علمي الخليل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، </w:t>
            </w:r>
            <w:r>
              <w:rPr>
                <w:rFonts w:cs="KacstBook"/>
                <w:sz w:val="28"/>
                <w:szCs w:val="28"/>
                <w:rtl/>
                <w:lang w:val="en-AU"/>
              </w:rPr>
              <w:t>محمود مصطفى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، تحقيق: سعيد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محمد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rFonts w:cs="KacstBook"/>
                <w:sz w:val="28"/>
                <w:szCs w:val="28"/>
                <w:rtl/>
                <w:lang w:val="en-AU"/>
              </w:rPr>
              <w:t>اللحام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،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عالم الكتب</w:t>
            </w:r>
            <w:r>
              <w:rPr>
                <w:rFonts w:cs="KacstBook" w:hint="cs"/>
                <w:sz w:val="28"/>
                <w:szCs w:val="28"/>
                <w:rtl/>
                <w:lang w:val="en-AU"/>
              </w:rPr>
              <w:t xml:space="preserve">: بيروت، </w:t>
            </w:r>
            <w:r w:rsidRPr="008D44A0">
              <w:rPr>
                <w:rFonts w:cs="KacstBook"/>
                <w:sz w:val="28"/>
                <w:szCs w:val="28"/>
                <w:rtl/>
                <w:lang w:val="en-AU"/>
              </w:rPr>
              <w:t>1996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7A3DE9E" w14:textId="308F87DA" w:rsidR="00E65D13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موسوعة الشعر العربي</w:t>
            </w:r>
          </w:p>
          <w:p w14:paraId="41DE555F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بالموضوع </w:t>
            </w:r>
            <w:r w:rsidRPr="00185A4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097DF362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http://www.al-mostafa.com/index.htm</w:t>
            </w:r>
          </w:p>
          <w:p w14:paraId="3FEEB039" w14:textId="77777777" w:rsidR="00E65D13" w:rsidRPr="00185A48" w:rsidRDefault="00E65D13" w:rsidP="00E65D13">
            <w:pPr>
              <w:numPr>
                <w:ilvl w:val="0"/>
                <w:numId w:val="7"/>
              </w:num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مكتبة المصطفى</w:t>
            </w:r>
          </w:p>
          <w:p w14:paraId="42EB4855" w14:textId="77777777" w:rsidR="00E65D13" w:rsidRPr="00D67BB1" w:rsidRDefault="00E65D13" w:rsidP="00E65D13">
            <w:pPr>
              <w:numPr>
                <w:ilvl w:val="0"/>
                <w:numId w:val="7"/>
              </w:numPr>
              <w:bidi/>
              <w:rPr>
                <w:rFonts w:cs="KacstBook"/>
              </w:rPr>
            </w:pPr>
            <w:r w:rsidRPr="00D67B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http://www.alwaraq.net/index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822ED46" w14:textId="5742C59C" w:rsidR="005612EC" w:rsidRPr="00E115D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8E6BF6C" w14:textId="4C0F8738" w:rsidR="005612EC" w:rsidRDefault="000A2AEF" w:rsidP="000A2AE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مكتبـــة الأدب الرقم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وال</w:t>
            </w:r>
            <w:r w:rsidR="00E65D1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مواقع التعليميـــــة المتخصص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،</w:t>
            </w:r>
            <w:r w:rsidR="00E65D1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وبرامــج مواقع الجامعـــات ذات الصلــــــــة بالموضوع</w:t>
            </w:r>
          </w:p>
          <w:p w14:paraId="7BA3EB9E" w14:textId="01D83043" w:rsidR="00E65D13" w:rsidRPr="000A2AEF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A2AE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Default="004578BB" w:rsidP="001D5B32">
      <w:pPr>
        <w:pStyle w:val="2"/>
        <w:rPr>
          <w:rtl/>
        </w:rPr>
      </w:pPr>
      <w:bookmarkStart w:id="28" w:name="_Toc526247390"/>
    </w:p>
    <w:p w14:paraId="429BD8BD" w14:textId="2F7FC014" w:rsidR="00014DE6" w:rsidRPr="005D2DDD" w:rsidRDefault="00823AD8" w:rsidP="001D5B32">
      <w:pPr>
        <w:pStyle w:val="2"/>
      </w:pPr>
      <w:bookmarkStart w:id="29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8"/>
      <w:bookmarkEnd w:id="29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30" w:name="_Toc526247391"/>
      <w:bookmarkStart w:id="31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30"/>
      <w:bookmarkEnd w:id="31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2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2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3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62162859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4" w:name="_Toc521326972"/>
      <w:bookmarkEnd w:id="33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</w:t>
      </w:r>
      <w:r w:rsidR="009F0A15">
        <w:rPr>
          <w:rFonts w:asciiTheme="majorBidi" w:hAnsiTheme="majorBidi" w:cstheme="majorBidi" w:hint="cs"/>
          <w:sz w:val="20"/>
          <w:szCs w:val="20"/>
          <w:rtl/>
          <w:lang w:bidi="ar-EG"/>
        </w:rPr>
        <w:t>الطلبة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5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5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6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6"/>
      <w:r w:rsidR="00497B70" w:rsidRPr="005D2DDD">
        <w:rPr>
          <w:rFonts w:hint="cs"/>
          <w:rtl/>
        </w:rPr>
        <w:t xml:space="preserve"> </w:t>
      </w:r>
    </w:p>
    <w:bookmarkEnd w:id="34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70FC9" w14:paraId="36A3A208" w14:textId="77777777" w:rsidTr="00470FC9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740F69B3" w14:textId="77777777" w:rsidR="00470FC9" w:rsidRDefault="00470FC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E56E534" w14:textId="77777777" w:rsidR="00470FC9" w:rsidRDefault="00470FC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470FC9" w14:paraId="6FCB5457" w14:textId="77777777" w:rsidTr="00470FC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3E8BD1D7" w14:textId="77777777" w:rsidR="00470FC9" w:rsidRDefault="00470FC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4FE0325" w14:textId="77777777" w:rsidR="00470FC9" w:rsidRDefault="00470FC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470FC9" w14:paraId="6FB6CCCD" w14:textId="77777777" w:rsidTr="00470FC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6F8CC2" w14:textId="77777777" w:rsidR="00470FC9" w:rsidRDefault="00470FC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77D1C1" w14:textId="77777777" w:rsidR="00470FC9" w:rsidRDefault="00470FC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319DC0B4" w14:textId="77777777" w:rsidR="00470FC9" w:rsidRPr="005D2DDD" w:rsidRDefault="00470FC9" w:rsidP="00470FC9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7" w:name="_GoBack"/>
      <w:bookmarkEnd w:id="37"/>
    </w:p>
    <w:sectPr w:rsidR="00470FC9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2659E" w14:textId="77777777" w:rsidR="008428E1" w:rsidRDefault="008428E1">
      <w:r>
        <w:separator/>
      </w:r>
    </w:p>
  </w:endnote>
  <w:endnote w:type="continuationSeparator" w:id="0">
    <w:p w14:paraId="6533ED54" w14:textId="77777777" w:rsidR="008428E1" w:rsidRDefault="008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8D44A0" w:rsidRDefault="008D44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8D44A0" w:rsidRDefault="008D44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8D44A0" w:rsidRDefault="008D44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45B549C4" w:rsidR="008D44A0" w:rsidRPr="003C532A" w:rsidRDefault="008D44A0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0FC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45B549C4" w:rsidR="008D44A0" w:rsidRPr="003C532A" w:rsidRDefault="008D44A0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70FC9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E096" w14:textId="77777777" w:rsidR="008428E1" w:rsidRDefault="008428E1">
      <w:r>
        <w:separator/>
      </w:r>
    </w:p>
  </w:footnote>
  <w:footnote w:type="continuationSeparator" w:id="0">
    <w:p w14:paraId="45FCEE9E" w14:textId="77777777" w:rsidR="008428E1" w:rsidRDefault="0084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8D44A0" w:rsidRPr="001F16EB" w:rsidRDefault="008D44A0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8D44A0" w:rsidRPr="00A006BB" w:rsidRDefault="008D44A0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5F9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51FA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C1F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26C4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0FC9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64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8E1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44A0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A2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0A15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887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665DA-8A3E-4E47-9058-FAADE83A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1041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7571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12</cp:revision>
  <cp:lastPrinted>2019-02-14T08:13:00Z</cp:lastPrinted>
  <dcterms:created xsi:type="dcterms:W3CDTF">2019-04-03T20:08:00Z</dcterms:created>
  <dcterms:modified xsi:type="dcterms:W3CDTF">2020-02-21T19:25:00Z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